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5E" w:rsidRDefault="005218E6" w:rsidP="00D31AE1">
      <w:pPr>
        <w:spacing w:after="0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  <w:r w:rsidRPr="00287A35">
        <w:rPr>
          <w:rFonts w:ascii="Times New Roman" w:hAnsi="Times New Roman" w:cs="Times New Roman"/>
          <w:b/>
          <w:kern w:val="24"/>
          <w:sz w:val="24"/>
          <w:szCs w:val="24"/>
        </w:rPr>
        <w:t>«Анализ работы РМО учителей истории и обществознания за 2019-2020 учебный год. Задачи и основные направления деятельности РМО и педагогов на 2020-2021 учебный год. Результаты мониторинга ГИА, ВПР по истории и обществознанию за 2019-2020 учебный год, профессиональные затруднения педагогов. Методические рекомендации».</w:t>
      </w:r>
    </w:p>
    <w:p w:rsidR="005218E6" w:rsidRPr="00287A35" w:rsidRDefault="005218E6" w:rsidP="00D31AE1">
      <w:pPr>
        <w:spacing w:after="0" w:line="240" w:lineRule="auto"/>
        <w:jc w:val="center"/>
        <w:rPr>
          <w:rFonts w:ascii="Times New Roman" w:hAnsi="Times New Roman" w:cs="Times New Roman"/>
          <w:kern w:val="24"/>
          <w:sz w:val="24"/>
          <w:szCs w:val="24"/>
        </w:rPr>
      </w:pPr>
    </w:p>
    <w:p w:rsidR="005218E6" w:rsidRPr="00287A35" w:rsidRDefault="005218E6" w:rsidP="00D31AE1">
      <w:pPr>
        <w:spacing w:after="0" w:line="240" w:lineRule="auto"/>
        <w:ind w:firstLine="567"/>
        <w:jc w:val="both"/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Модернизация и инновационное развитие – единственный путь, который позволит России стать конкурентным государством в XXI веке, обеспечить достойную жизнь своим гражданам. 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Образование является важнейшим элементом, условием и залогом успешности реализации этих задач, потому что образование – это сфера развития. Сегодня недостаточно просто передать ученику знания, умения, навыки, нужно создать условия для осознанного отношения молодого человека к планированию своей жизни, стремлению овладеть современной профессией. Это ставит совершенно особые задачи перед школой, предъявляет принципиально новые требования к качеству образования.</w:t>
      </w:r>
      <w:r w:rsidRPr="00287A35">
        <w:rPr>
          <w:rStyle w:val="c8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5218E6" w:rsidRPr="00287A35" w:rsidRDefault="005218E6" w:rsidP="00D31AE1">
      <w:pPr>
        <w:spacing w:after="0" w:line="240" w:lineRule="auto"/>
        <w:ind w:firstLine="567"/>
        <w:jc w:val="both"/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7A35">
        <w:rPr>
          <w:rStyle w:val="c3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районном объединении учителей истории и</w:t>
      </w:r>
      <w:r w:rsidR="007151E3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обществознания  насчитывается 31</w:t>
      </w:r>
      <w:r w:rsidR="00166F83"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учителей</w:t>
      </w:r>
      <w:r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Из них </w:t>
      </w:r>
      <w:r w:rsidR="007151E3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</w:t>
      </w:r>
      <w:r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учителей</w:t>
      </w:r>
      <w:r w:rsidR="00E90C67"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 перовой категории,  </w:t>
      </w:r>
      <w:r w:rsidR="00166F83"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</w:t>
      </w:r>
      <w:r w:rsidR="00166F83"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 – высшей  категории</w:t>
      </w:r>
      <w:r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151E3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166F83"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</w:t>
      </w:r>
      <w:r w:rsidR="007151E3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 СЗД</w:t>
      </w:r>
      <w:r w:rsidRPr="00287A35"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66F83" w:rsidRPr="00287A35" w:rsidRDefault="00166F83" w:rsidP="00D31A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7A35">
        <w:rPr>
          <w:rFonts w:ascii="Times New Roman" w:hAnsi="Times New Roman" w:cs="Times New Roman"/>
          <w:b/>
          <w:sz w:val="24"/>
          <w:szCs w:val="24"/>
        </w:rPr>
        <w:t>Методическая тема на 2019 – 2020 учебный год:</w:t>
      </w:r>
    </w:p>
    <w:p w:rsidR="00166F83" w:rsidRPr="00287A35" w:rsidRDefault="00166F83" w:rsidP="00D31AE1">
      <w:pPr>
        <w:spacing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«Совершенствование профессиональных компетенций педагогов в условиях введения национальной системы учительского роста и дальнейшего обновления содержания историко-обществоведческого образования </w:t>
      </w:r>
      <w:r w:rsidRPr="00287A35">
        <w:rPr>
          <w:rFonts w:ascii="Times New Roman" w:hAnsi="Times New Roman" w:cs="Times New Roman"/>
          <w:bCs/>
          <w:iCs/>
          <w:color w:val="0D0D0D"/>
          <w:sz w:val="24"/>
          <w:szCs w:val="24"/>
          <w:shd w:val="clear" w:color="auto" w:fill="FFFFFF"/>
        </w:rPr>
        <w:t>в соответствии с Историко-культурным стандартом и требованиями ФГОС второго поколения»</w:t>
      </w:r>
    </w:p>
    <w:p w:rsidR="00166F83" w:rsidRPr="00287A35" w:rsidRDefault="00166F83" w:rsidP="00D31A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7A35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166F83" w:rsidRPr="003B6CE5" w:rsidRDefault="00166F83" w:rsidP="00D31A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CE5">
        <w:rPr>
          <w:rStyle w:val="a3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создание благоприятных условий для успешного освоения учителями инновационных технологий обучения с целью удовлетворения потребностей всех субъектов образовательного процесса.</w:t>
      </w:r>
    </w:p>
    <w:p w:rsidR="00166F83" w:rsidRPr="003B6CE5" w:rsidRDefault="00166F83" w:rsidP="00D31A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6CE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66F83" w:rsidRPr="003B6CE5" w:rsidRDefault="00166F83" w:rsidP="00D31AE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3B6CE5">
        <w:t>повышение педагогического мастерства учителя с учетом требований ФГОС второго поколения;</w:t>
      </w:r>
    </w:p>
    <w:p w:rsidR="00166F83" w:rsidRPr="003B6CE5" w:rsidRDefault="00166F83" w:rsidP="00D31AE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3B6CE5">
        <w:t>обобщение и распространение передового педагогического опыта учителей истории и обществознания;</w:t>
      </w:r>
    </w:p>
    <w:p w:rsidR="00166F83" w:rsidRPr="003B6CE5" w:rsidRDefault="00166F83" w:rsidP="00D31AE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3B6CE5">
        <w:t>овладение приемами анализа собственных результатов образовательного процесса и их совершенствование в ходе разработки тем по самообразованию;</w:t>
      </w:r>
    </w:p>
    <w:p w:rsidR="00166F83" w:rsidRPr="003B6CE5" w:rsidRDefault="00166F83" w:rsidP="00D31AE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3B6CE5">
        <w:t>совершенствование существующих и внедрение новых активных форм, методов и средств обучения;</w:t>
      </w:r>
    </w:p>
    <w:p w:rsidR="00166F83" w:rsidRPr="003B6CE5" w:rsidRDefault="00166F83" w:rsidP="00D31AE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3B6CE5">
        <w:t>изучение и внедрение в практику работы нормативных документов, регламентирующих условия реализации образовательной программы по истории и обществознанию с учётом достижения целей, устанавливаемых Федеральным государственным образовательным стандартом;</w:t>
      </w:r>
    </w:p>
    <w:p w:rsidR="00166F83" w:rsidRPr="003B6CE5" w:rsidRDefault="00166F83" w:rsidP="00D31AE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3B6CE5">
        <w:t>изучение и распространение положительного опыта подготовки к ГИА и ЕГЭ по истории и обществознанию.</w:t>
      </w:r>
    </w:p>
    <w:p w:rsidR="00166F83" w:rsidRPr="003B6CE5" w:rsidRDefault="00166F83" w:rsidP="00D31AE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3B6CE5">
        <w:t>Совершенствовать систему работу с одарёнными детьми;</w:t>
      </w:r>
    </w:p>
    <w:p w:rsidR="00166F83" w:rsidRPr="003B6CE5" w:rsidRDefault="00166F83" w:rsidP="00D31AE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 w:rsidRPr="003B6CE5">
        <w:t>Осуществлять методическое руководство исследовательской, проектной и творческой деятельностью учащихся в рамках олимпиад, конкурсов, конференций.</w:t>
      </w:r>
    </w:p>
    <w:p w:rsidR="00166F83" w:rsidRPr="003B6CE5" w:rsidRDefault="00166F83" w:rsidP="00D31A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+mj-ea" w:hAnsi="Times New Roman" w:cs="Times New Roman"/>
          <w:b/>
          <w:bCs/>
          <w:sz w:val="24"/>
          <w:szCs w:val="24"/>
        </w:rPr>
      </w:pP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t xml:space="preserve">В течение года методическим объединением решались следующие задачи: 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педагогического мастерства учителей, преподающих историю и обществознание.  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t xml:space="preserve">Использование эффективных педагогических технологий для повышения качества обучения;  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t>Создание условий (организационных, содержательных, научн</w:t>
      </w:r>
      <w:proofErr w:type="gramStart"/>
      <w:r w:rsidRPr="003B6CE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B6CE5">
        <w:rPr>
          <w:rFonts w:ascii="Times New Roman" w:hAnsi="Times New Roman" w:cs="Times New Roman"/>
          <w:sz w:val="24"/>
          <w:szCs w:val="24"/>
        </w:rPr>
        <w:t xml:space="preserve"> педагогических, коммуникативных) для успешной реализации идей.  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lastRenderedPageBreak/>
        <w:t>Поддержка творчества учителей.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t xml:space="preserve"> Основные формы, используемые в работе МО: 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t>Изучение нормативных документов.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CE5">
        <w:rPr>
          <w:rFonts w:ascii="Times New Roman" w:hAnsi="Times New Roman" w:cs="Times New Roman"/>
          <w:sz w:val="24"/>
          <w:szCs w:val="24"/>
        </w:rPr>
        <w:t xml:space="preserve"> Организация работы по изучению и распространению передового педагогического опыта.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CE5">
        <w:rPr>
          <w:rFonts w:ascii="Times New Roman" w:hAnsi="Times New Roman" w:cs="Times New Roman"/>
          <w:sz w:val="24"/>
          <w:szCs w:val="24"/>
        </w:rPr>
        <w:t xml:space="preserve"> Изучение и ознакомление с новинками методической литературы и научными изданиями.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CE5">
        <w:rPr>
          <w:rFonts w:ascii="Times New Roman" w:hAnsi="Times New Roman" w:cs="Times New Roman"/>
          <w:sz w:val="24"/>
          <w:szCs w:val="24"/>
        </w:rPr>
        <w:t xml:space="preserve">  Организация накопления методических материалов и разработок.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CE5">
        <w:rPr>
          <w:rFonts w:ascii="Times New Roman" w:hAnsi="Times New Roman" w:cs="Times New Roman"/>
          <w:sz w:val="24"/>
          <w:szCs w:val="24"/>
        </w:rPr>
        <w:t xml:space="preserve"> Повышение квалификации через систему курсов повышения квалификации, передачи опыта коллегам.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CE5">
        <w:rPr>
          <w:rFonts w:ascii="Times New Roman" w:hAnsi="Times New Roman" w:cs="Times New Roman"/>
          <w:sz w:val="24"/>
          <w:szCs w:val="24"/>
        </w:rPr>
        <w:t xml:space="preserve"> Выявление и развитие задатков, способностей и талантов детей. Работа с одаренными детьми.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CE5">
        <w:rPr>
          <w:rFonts w:ascii="Times New Roman" w:hAnsi="Times New Roman" w:cs="Times New Roman"/>
          <w:sz w:val="24"/>
          <w:szCs w:val="24"/>
        </w:rPr>
        <w:t xml:space="preserve"> Участие в предметных олимпиадах, конкурсах, смотрах муниципального и регионального уровней.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sym w:font="Symbol" w:char="F0B7"/>
      </w:r>
      <w:r w:rsidRPr="003B6CE5">
        <w:rPr>
          <w:rFonts w:ascii="Times New Roman" w:hAnsi="Times New Roman" w:cs="Times New Roman"/>
          <w:sz w:val="24"/>
          <w:szCs w:val="24"/>
        </w:rPr>
        <w:t xml:space="preserve"> Отчёты о профессиональном самообразовании учителей.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t>Методическая работа строилась на использовании современных образовательных технологий:  личностно-ориентированное обучение;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t xml:space="preserve">  проектная технология;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t xml:space="preserve">  тестовые технологии;</w:t>
      </w:r>
    </w:p>
    <w:p w:rsidR="00E90C67" w:rsidRPr="003B6CE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CE5">
        <w:rPr>
          <w:rFonts w:ascii="Times New Roman" w:hAnsi="Times New Roman" w:cs="Times New Roman"/>
          <w:sz w:val="24"/>
          <w:szCs w:val="24"/>
        </w:rPr>
        <w:t xml:space="preserve"> исследовательские, интерактивные формы и методы.</w:t>
      </w:r>
    </w:p>
    <w:p w:rsidR="00E90C67" w:rsidRPr="00287A35" w:rsidRDefault="00E90C67" w:rsidP="00D31AE1">
      <w:pPr>
        <w:spacing w:after="0" w:line="240" w:lineRule="auto"/>
        <w:ind w:firstLine="567"/>
        <w:jc w:val="both"/>
        <w:rPr>
          <w:rStyle w:val="c23"/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 xml:space="preserve"> В течение учебного года было проведено пять заседания РМО. На заседаниях РМО рассматривались вопросы изучения нормативных документов, теоретические вопросы, знакомились с опытом работы лучших учителей, новинками литературы. Создана методическая копилка, в которую входят разработки уроков, удачные формы и методы работы, применяемые на уроках, материалы для проверочных работ, творческих заданий. В целях распространения передового педагогического опыта районным методическим объединением был разработан план мероприятий по подготовке к ГИА. Основной задачей методических объединений являлось оказание помощи учителям в совершенствовании их педагогического мастерства. На заседаниях МО учителя делились опытом, выступали с докладами и сообщениями по вопросам преподавания истории и обществознания.</w:t>
      </w:r>
    </w:p>
    <w:p w:rsidR="00166F83" w:rsidRPr="00287A35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287A3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 прошлом учебном году учащиеся района приняли активное участие в муниципальных олимпиадах  по истории, обществознанию, экономике и праву.</w:t>
      </w:r>
    </w:p>
    <w:p w:rsidR="00E90C67" w:rsidRDefault="00E90C67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87A3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Результаты олимпиад  муниципального уровня по обществознанию, праву, экономике и истории:</w:t>
      </w:r>
    </w:p>
    <w:p w:rsidR="003B6CE5" w:rsidRPr="003B6CE5" w:rsidRDefault="003B6CE5" w:rsidP="00D31A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     В муниципальном этапе всероссийской олимпиады по </w:t>
      </w:r>
      <w:r w:rsidRPr="00F66D56">
        <w:rPr>
          <w:rFonts w:ascii="Times New Roman" w:eastAsia="Times New Roman" w:hAnsi="Times New Roman" w:cs="Times New Roman"/>
          <w:b/>
          <w:sz w:val="24"/>
          <w:szCs w:val="24"/>
        </w:rPr>
        <w:t>истории</w:t>
      </w:r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41 учащихся из 14 общеобразовательных организаций.</w:t>
      </w:r>
    </w:p>
    <w:p w:rsidR="003B6CE5" w:rsidRPr="003B6CE5" w:rsidRDefault="003B6CE5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CE5">
        <w:rPr>
          <w:rFonts w:ascii="Times New Roman" w:eastAsia="Times New Roman" w:hAnsi="Times New Roman" w:cs="Times New Roman"/>
          <w:sz w:val="24"/>
          <w:szCs w:val="24"/>
        </w:rPr>
        <w:t>победител</w:t>
      </w:r>
      <w:r w:rsidR="00F66D5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B6CE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B6CE5" w:rsidRPr="003B6CE5" w:rsidRDefault="003B6CE5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Мизюков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Алексей, ученик 9 класса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Базарно-Матакской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Мизюкова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Л.В.)</w:t>
      </w:r>
    </w:p>
    <w:p w:rsidR="003B6CE5" w:rsidRPr="003B6CE5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CE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B6CE5" w:rsidRPr="003B6CE5">
        <w:rPr>
          <w:rFonts w:ascii="Times New Roman" w:eastAsia="Times New Roman" w:hAnsi="Times New Roman" w:cs="Times New Roman"/>
          <w:sz w:val="24"/>
          <w:szCs w:val="24"/>
        </w:rPr>
        <w:t>ризер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ы: </w:t>
      </w:r>
    </w:p>
    <w:p w:rsidR="003B6CE5" w:rsidRPr="003B6CE5" w:rsidRDefault="003B6CE5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Хисматова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Алия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, ученица 8 класса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Старо-Матакской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Тихонов С.Ю.)</w:t>
      </w:r>
    </w:p>
    <w:p w:rsidR="003B6CE5" w:rsidRPr="003B6CE5" w:rsidRDefault="003B6CE5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Аникин Александр, ученик 8 класса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Чув</w:t>
      </w:r>
      <w:proofErr w:type="gramStart"/>
      <w:r w:rsidRPr="003B6CE5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3B6CE5">
        <w:rPr>
          <w:rFonts w:ascii="Times New Roman" w:eastAsia="Times New Roman" w:hAnsi="Times New Roman" w:cs="Times New Roman"/>
          <w:sz w:val="24"/>
          <w:szCs w:val="24"/>
        </w:rPr>
        <w:t>урнаевской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Ерусланова С.В.),</w:t>
      </w:r>
    </w:p>
    <w:p w:rsidR="003B6CE5" w:rsidRPr="003B6CE5" w:rsidRDefault="003B6CE5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Кирсанов Тимур, ученик 9 класса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Базарно-Матакской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Файзуллин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И.И.)</w:t>
      </w:r>
    </w:p>
    <w:p w:rsidR="003B6CE5" w:rsidRPr="003B6CE5" w:rsidRDefault="003B6CE5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Зайдуллина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Аделя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, ученица 9 класса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Чув</w:t>
      </w:r>
      <w:proofErr w:type="gramStart"/>
      <w:r w:rsidRPr="003B6CE5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3B6CE5">
        <w:rPr>
          <w:rFonts w:ascii="Times New Roman" w:eastAsia="Times New Roman" w:hAnsi="Times New Roman" w:cs="Times New Roman"/>
          <w:sz w:val="24"/>
          <w:szCs w:val="24"/>
        </w:rPr>
        <w:t>родской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Гатина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Ф.Ф.)</w:t>
      </w:r>
    </w:p>
    <w:p w:rsidR="003B6CE5" w:rsidRPr="003B6CE5" w:rsidRDefault="003B6CE5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Гизетдинова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Делина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, ученица 10 класса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Базарно-Матакской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Файзуллин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И.И.) </w:t>
      </w:r>
    </w:p>
    <w:p w:rsidR="003B6CE5" w:rsidRPr="003B6CE5" w:rsidRDefault="003B6CE5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Юсупова Регина, ученица 10 класса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Ново-Салманской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Яшин В.А.),</w:t>
      </w:r>
    </w:p>
    <w:p w:rsidR="003B6CE5" w:rsidRPr="003B6CE5" w:rsidRDefault="003B6CE5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Чернова Мария, ученица 11 класса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Хузангаевской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Новикова А.В.),</w:t>
      </w:r>
    </w:p>
    <w:p w:rsidR="003B6CE5" w:rsidRPr="003B6CE5" w:rsidRDefault="003B6CE5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Нуриева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Рамиля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, ученица 11 класса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Базарно-Матакской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</w:t>
      </w:r>
      <w:proofErr w:type="spellStart"/>
      <w:r w:rsidRPr="003B6CE5">
        <w:rPr>
          <w:rFonts w:ascii="Times New Roman" w:eastAsia="Times New Roman" w:hAnsi="Times New Roman" w:cs="Times New Roman"/>
          <w:sz w:val="24"/>
          <w:szCs w:val="24"/>
        </w:rPr>
        <w:t>Файзуллин</w:t>
      </w:r>
      <w:proofErr w:type="spellEnd"/>
      <w:r w:rsidRPr="003B6CE5">
        <w:rPr>
          <w:rFonts w:ascii="Times New Roman" w:eastAsia="Times New Roman" w:hAnsi="Times New Roman" w:cs="Times New Roman"/>
          <w:sz w:val="24"/>
          <w:szCs w:val="24"/>
        </w:rPr>
        <w:t xml:space="preserve"> И.И.)</w:t>
      </w:r>
    </w:p>
    <w:p w:rsidR="003B6CE5" w:rsidRPr="00287A35" w:rsidRDefault="003B6CE5" w:rsidP="00D31A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66D56" w:rsidRPr="00F66D56" w:rsidRDefault="00F66D56" w:rsidP="00D31A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В муниципальном этапе всероссийской олимпиады по </w:t>
      </w:r>
      <w:r w:rsidRPr="00F66D56">
        <w:rPr>
          <w:rFonts w:ascii="Times New Roman" w:eastAsia="Times New Roman" w:hAnsi="Times New Roman" w:cs="Times New Roman"/>
          <w:b/>
          <w:sz w:val="24"/>
          <w:szCs w:val="24"/>
        </w:rPr>
        <w:t>обществознанию</w:t>
      </w:r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45 учащихся из 14 общеобразовательных организаций.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6D56">
        <w:rPr>
          <w:rFonts w:ascii="Times New Roman" w:hAnsi="Times New Roman" w:cs="Times New Roman"/>
          <w:sz w:val="24"/>
          <w:szCs w:val="24"/>
        </w:rPr>
        <w:t>П</w:t>
      </w:r>
      <w:r w:rsidRPr="00F66D56">
        <w:rPr>
          <w:rFonts w:ascii="Times New Roman" w:eastAsia="Times New Roman" w:hAnsi="Times New Roman" w:cs="Times New Roman"/>
          <w:sz w:val="24"/>
          <w:szCs w:val="24"/>
        </w:rPr>
        <w:t>обедител</w:t>
      </w:r>
      <w:r w:rsidRPr="00F66D56">
        <w:rPr>
          <w:rFonts w:ascii="Times New Roman" w:hAnsi="Times New Roman" w:cs="Times New Roman"/>
          <w:sz w:val="24"/>
          <w:szCs w:val="24"/>
        </w:rPr>
        <w:t xml:space="preserve">и: 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Гизетдинова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Делина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, ученица 10 класса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Базарно-Матакской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Файзуллин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И.И.)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56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F66D56">
        <w:rPr>
          <w:rFonts w:ascii="Times New Roman" w:eastAsia="Times New Roman" w:hAnsi="Times New Roman" w:cs="Times New Roman"/>
          <w:sz w:val="24"/>
          <w:szCs w:val="24"/>
        </w:rPr>
        <w:t>ризер</w:t>
      </w:r>
      <w:r w:rsidRPr="00F66D56">
        <w:rPr>
          <w:rFonts w:ascii="Times New Roman" w:hAnsi="Times New Roman" w:cs="Times New Roman"/>
          <w:sz w:val="24"/>
          <w:szCs w:val="24"/>
        </w:rPr>
        <w:t xml:space="preserve">ы: </w:t>
      </w:r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Валеев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Ильназ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, ученик 8 класса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Базарно-Матакской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Мухин Е.Р.),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Карманаев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Дмитрий, ученик 8 класса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Старо-Матакской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Тихонов С.Ю.),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Рахматуллина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Язиля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, ученица 9 класса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Новосалманской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Яшин В.А.),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Гатин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Рустем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, ученик 9 класса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Чув</w:t>
      </w:r>
      <w:proofErr w:type="gramStart"/>
      <w:r w:rsidRPr="00F66D56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F66D56">
        <w:rPr>
          <w:rFonts w:ascii="Times New Roman" w:eastAsia="Times New Roman" w:hAnsi="Times New Roman" w:cs="Times New Roman"/>
          <w:sz w:val="24"/>
          <w:szCs w:val="24"/>
        </w:rPr>
        <w:t>родской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ЧОШ 9учитель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Гатина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Ф.Ф.),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Свежов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Артем, ученик 9 класса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Борискинской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Свежова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С.Н.),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Даминов Руслан, ученик 10 класса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Базарно-Матакской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гимназии (учитель Тихонов С.Ю.),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Тихонова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Альвина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, ученица 10 класса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Старо-Матакской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Тихонов С.Ю.).</w:t>
      </w:r>
    </w:p>
    <w:p w:rsidR="00F66D56" w:rsidRPr="00F66D56" w:rsidRDefault="00F66D56" w:rsidP="00D31A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     В муниципальном этапе всероссийской олимпиады по </w:t>
      </w:r>
      <w:r w:rsidRPr="00F66D56">
        <w:rPr>
          <w:rFonts w:ascii="Times New Roman" w:eastAsia="Times New Roman" w:hAnsi="Times New Roman" w:cs="Times New Roman"/>
          <w:b/>
          <w:sz w:val="24"/>
          <w:szCs w:val="24"/>
        </w:rPr>
        <w:t>право</w:t>
      </w:r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19 учащихся из 6 общеобразовательных организаций.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56">
        <w:rPr>
          <w:rFonts w:ascii="Times New Roman" w:eastAsia="Times New Roman" w:hAnsi="Times New Roman" w:cs="Times New Roman"/>
          <w:sz w:val="24"/>
          <w:szCs w:val="24"/>
        </w:rPr>
        <w:t>призер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Валеев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Ильназ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, ученик 8 класса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Базарно-Матакской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Мухин Е.Р.),</w:t>
      </w:r>
    </w:p>
    <w:p w:rsid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Тихонова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Альвина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, ученица 10 класса </w:t>
      </w:r>
      <w:proofErr w:type="spellStart"/>
      <w:r w:rsidRPr="00F66D56">
        <w:rPr>
          <w:rFonts w:ascii="Times New Roman" w:eastAsia="Times New Roman" w:hAnsi="Times New Roman" w:cs="Times New Roman"/>
          <w:sz w:val="24"/>
          <w:szCs w:val="24"/>
        </w:rPr>
        <w:t>Старо-Матакской</w:t>
      </w:r>
      <w:proofErr w:type="spellEnd"/>
      <w:r w:rsidRPr="00F66D56">
        <w:rPr>
          <w:rFonts w:ascii="Times New Roman" w:eastAsia="Times New Roman" w:hAnsi="Times New Roman" w:cs="Times New Roman"/>
          <w:sz w:val="24"/>
          <w:szCs w:val="24"/>
        </w:rPr>
        <w:t xml:space="preserve"> СОШ (учитель Тихонов С.Ю.)</w:t>
      </w:r>
    </w:p>
    <w:p w:rsidR="00F66D56" w:rsidRPr="00F66D56" w:rsidRDefault="00F66D56" w:rsidP="00D31AE1">
      <w:pPr>
        <w:tabs>
          <w:tab w:val="left" w:pos="89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Нет положительных результатов по экономике и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Тататарстана</w:t>
      </w:r>
      <w:proofErr w:type="spellEnd"/>
    </w:p>
    <w:p w:rsidR="007151E3" w:rsidRDefault="007151E3" w:rsidP="00D31A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51E3" w:rsidRDefault="007151E3" w:rsidP="00D31A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1223" w:rsidRDefault="00811223" w:rsidP="00D31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 xml:space="preserve">В 2019 – 2020 году были проведены ВПР по истории в 11 классах. </w:t>
      </w:r>
    </w:p>
    <w:p w:rsidR="00F66D56" w:rsidRPr="00BC0D0E" w:rsidRDefault="00F66D56" w:rsidP="00D31AE1">
      <w:pPr>
        <w:tabs>
          <w:tab w:val="left" w:pos="8955"/>
        </w:tabs>
        <w:spacing w:after="0"/>
        <w:ind w:left="-142"/>
        <w:jc w:val="center"/>
        <w:rPr>
          <w:b/>
        </w:rPr>
      </w:pPr>
      <w:r w:rsidRPr="00BC0D0E">
        <w:rPr>
          <w:b/>
        </w:rPr>
        <w:t xml:space="preserve">Итоги ВПР по истории </w:t>
      </w:r>
      <w:r>
        <w:rPr>
          <w:b/>
        </w:rPr>
        <w:t>11</w:t>
      </w:r>
      <w:r w:rsidRPr="00BC0D0E">
        <w:rPr>
          <w:b/>
        </w:rPr>
        <w:t xml:space="preserve"> класс </w:t>
      </w:r>
    </w:p>
    <w:tbl>
      <w:tblPr>
        <w:tblStyle w:val="a5"/>
        <w:tblW w:w="0" w:type="auto"/>
        <w:tblInd w:w="-142" w:type="dxa"/>
        <w:tblLayout w:type="fixed"/>
        <w:tblLook w:val="04A0"/>
      </w:tblPr>
      <w:tblGrid>
        <w:gridCol w:w="2518"/>
        <w:gridCol w:w="1843"/>
        <w:gridCol w:w="851"/>
        <w:gridCol w:w="1559"/>
        <w:gridCol w:w="1559"/>
        <w:gridCol w:w="1320"/>
      </w:tblGrid>
      <w:tr w:rsidR="00F66D56" w:rsidRPr="00BC0D0E" w:rsidTr="00012946">
        <w:tc>
          <w:tcPr>
            <w:tcW w:w="2518" w:type="dxa"/>
            <w:vMerge w:val="restart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количество участников</w:t>
            </w:r>
          </w:p>
        </w:tc>
        <w:tc>
          <w:tcPr>
            <w:tcW w:w="5289" w:type="dxa"/>
            <w:gridSpan w:val="4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 xml:space="preserve">распределение групп баллов </w:t>
            </w:r>
            <w:proofErr w:type="gramStart"/>
            <w:r w:rsidRPr="00BC0D0E">
              <w:rPr>
                <w:b/>
              </w:rPr>
              <w:t>в</w:t>
            </w:r>
            <w:proofErr w:type="gramEnd"/>
            <w:r w:rsidRPr="00BC0D0E">
              <w:rPr>
                <w:b/>
              </w:rPr>
              <w:t xml:space="preserve"> %</w:t>
            </w:r>
          </w:p>
        </w:tc>
      </w:tr>
      <w:tr w:rsidR="00F66D56" w:rsidRPr="00BC0D0E" w:rsidTr="00012946">
        <w:tc>
          <w:tcPr>
            <w:tcW w:w="2518" w:type="dxa"/>
            <w:vMerge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2</w:t>
            </w:r>
          </w:p>
        </w:tc>
        <w:tc>
          <w:tcPr>
            <w:tcW w:w="1559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3</w:t>
            </w:r>
          </w:p>
        </w:tc>
        <w:tc>
          <w:tcPr>
            <w:tcW w:w="1559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4</w:t>
            </w:r>
          </w:p>
        </w:tc>
        <w:tc>
          <w:tcPr>
            <w:tcW w:w="1320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5</w:t>
            </w:r>
          </w:p>
        </w:tc>
      </w:tr>
      <w:tr w:rsidR="00F66D56" w:rsidRPr="00BC0D0E" w:rsidTr="00012946">
        <w:tc>
          <w:tcPr>
            <w:tcW w:w="2518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proofErr w:type="spellStart"/>
            <w:r w:rsidRPr="00BC0D0E">
              <w:t>Базарно-Матакская</w:t>
            </w:r>
            <w:proofErr w:type="spellEnd"/>
            <w:r w:rsidRPr="00BC0D0E">
              <w:t xml:space="preserve"> </w:t>
            </w:r>
          </w:p>
        </w:tc>
        <w:tc>
          <w:tcPr>
            <w:tcW w:w="1843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r>
              <w:t>8,33</w:t>
            </w:r>
          </w:p>
        </w:tc>
        <w:tc>
          <w:tcPr>
            <w:tcW w:w="1559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r>
              <w:t>58,3</w:t>
            </w:r>
          </w:p>
        </w:tc>
        <w:tc>
          <w:tcPr>
            <w:tcW w:w="1320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r>
              <w:t>33,3</w:t>
            </w:r>
          </w:p>
        </w:tc>
      </w:tr>
      <w:tr w:rsidR="00F66D56" w:rsidRPr="00BC0D0E" w:rsidTr="00012946">
        <w:tc>
          <w:tcPr>
            <w:tcW w:w="2518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proofErr w:type="spellStart"/>
            <w:r>
              <w:t>Чув</w:t>
            </w:r>
            <w:proofErr w:type="gramStart"/>
            <w:r>
              <w:t>.Б</w:t>
            </w:r>
            <w:proofErr w:type="gramEnd"/>
            <w:r>
              <w:t>урнаевская</w:t>
            </w:r>
            <w:proofErr w:type="spellEnd"/>
          </w:p>
        </w:tc>
        <w:tc>
          <w:tcPr>
            <w:tcW w:w="1843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r>
              <w:t>100</w:t>
            </w:r>
          </w:p>
        </w:tc>
        <w:tc>
          <w:tcPr>
            <w:tcW w:w="1320" w:type="dxa"/>
          </w:tcPr>
          <w:p w:rsidR="00F66D56" w:rsidRPr="00BC0D0E" w:rsidRDefault="00F66D56" w:rsidP="00D31AE1">
            <w:pPr>
              <w:tabs>
                <w:tab w:val="left" w:pos="8955"/>
              </w:tabs>
              <w:jc w:val="center"/>
            </w:pPr>
            <w:r>
              <w:t>0</w:t>
            </w:r>
          </w:p>
        </w:tc>
      </w:tr>
    </w:tbl>
    <w:p w:rsidR="00620FB8" w:rsidRPr="00287A35" w:rsidRDefault="00811223" w:rsidP="00D31AE1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>Во Всероссийской проверочной работе по истории приняли участие 1</w:t>
      </w:r>
      <w:r w:rsidR="006C5C9E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  обучающихся 11 классов</w:t>
      </w:r>
      <w:r w:rsidR="006C5C9E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двух школ.</w:t>
      </w:r>
      <w:r w:rsidRPr="00287A3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С работой справились все </w:t>
      </w:r>
      <w:proofErr w:type="spellStart"/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>одиннадцатиклассники</w:t>
      </w:r>
      <w:proofErr w:type="spellEnd"/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, на «4» и «5» - </w:t>
      </w:r>
      <w:r w:rsidR="006C5C9E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2 % </w:t>
      </w:r>
      <w:r w:rsidR="006C5C9E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БМСШ и 100% в </w:t>
      </w:r>
      <w:proofErr w:type="spellStart"/>
      <w:r w:rsidR="006C5C9E">
        <w:rPr>
          <w:rFonts w:ascii="Times New Roman" w:eastAsia="Times New Roman" w:hAnsi="Times New Roman" w:cs="Times New Roman"/>
          <w:iCs/>
          <w:sz w:val="24"/>
          <w:szCs w:val="24"/>
        </w:rPr>
        <w:t>Нижнеалькеевской</w:t>
      </w:r>
      <w:proofErr w:type="spellEnd"/>
      <w:r w:rsidR="006C5C9E">
        <w:rPr>
          <w:rFonts w:ascii="Times New Roman" w:eastAsia="Times New Roman" w:hAnsi="Times New Roman" w:cs="Times New Roman"/>
          <w:iCs/>
          <w:sz w:val="24"/>
          <w:szCs w:val="24"/>
        </w:rPr>
        <w:t xml:space="preserve"> СОШ</w:t>
      </w:r>
      <w:proofErr w:type="gramStart"/>
      <w:r w:rsidR="006C5C9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20FB8" w:rsidRPr="00287A35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="00620FB8" w:rsidRPr="00287A3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C5C9E">
        <w:rPr>
          <w:rFonts w:ascii="Times New Roman" w:eastAsia="Times New Roman" w:hAnsi="Times New Roman" w:cs="Times New Roman"/>
          <w:iCs/>
          <w:sz w:val="24"/>
          <w:szCs w:val="24"/>
        </w:rPr>
        <w:t>при этом отметку «5» получили 33</w:t>
      </w:r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 %</w:t>
      </w:r>
      <w:r w:rsidR="006C5C9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620FB8"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 сравнении отметок, полученных на ВПР с отметками за первое полугодие текущего учебного года, было выявлено, что отметки (61 %) обучающихся соответствуют друг другу, у  (16 %) отметка за ВПР на один балл выше, нежели за первое полугодие,  (23 %) </w:t>
      </w:r>
      <w:proofErr w:type="spellStart"/>
      <w:r w:rsidR="00620FB8" w:rsidRPr="00287A35">
        <w:rPr>
          <w:rFonts w:ascii="Times New Roman" w:eastAsia="Times New Roman" w:hAnsi="Times New Roman" w:cs="Times New Roman"/>
          <w:iCs/>
          <w:sz w:val="24"/>
          <w:szCs w:val="24"/>
        </w:rPr>
        <w:t>одиннадцатиклассников</w:t>
      </w:r>
      <w:proofErr w:type="spellEnd"/>
      <w:r w:rsidR="00620FB8"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получили отметку на один балл ниже, чем по итогам первого полугодия.</w:t>
      </w:r>
    </w:p>
    <w:p w:rsidR="00620FB8" w:rsidRPr="00287A35" w:rsidRDefault="00620FB8" w:rsidP="00D31AE1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7A35">
        <w:rPr>
          <w:rFonts w:ascii="Times New Roman" w:hAnsi="Times New Roman" w:cs="Times New Roman"/>
          <w:iCs/>
          <w:sz w:val="24"/>
          <w:szCs w:val="24"/>
        </w:rPr>
        <w:t>У</w:t>
      </w:r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>одиннадцатиклассников</w:t>
      </w:r>
      <w:proofErr w:type="spellEnd"/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высоком уровне </w:t>
      </w:r>
      <w:proofErr w:type="gramStart"/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>сформированы</w:t>
      </w:r>
      <w:proofErr w:type="gramEnd"/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</w:p>
    <w:p w:rsidR="00620FB8" w:rsidRPr="00287A35" w:rsidRDefault="00620FB8" w:rsidP="00D31AE1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>- знания исторической терминологии (задание 1)</w:t>
      </w:r>
    </w:p>
    <w:p w:rsidR="00620FB8" w:rsidRPr="00287A35" w:rsidRDefault="00620FB8" w:rsidP="00D31AE1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287A3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Знание/понимание основных фактов, процессов и явлений, характеризующих целостность отечественной и всемирной истории (задания 2, 4)</w:t>
      </w:r>
    </w:p>
    <w:p w:rsidR="00620FB8" w:rsidRPr="00287A35" w:rsidRDefault="00620FB8" w:rsidP="00620FB8">
      <w:pPr>
        <w:pStyle w:val="10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умения проводить поиск исторической информации в источниках разного типа; (3 задание)</w:t>
      </w:r>
    </w:p>
    <w:p w:rsidR="00620FB8" w:rsidRPr="00287A35" w:rsidRDefault="00620FB8" w:rsidP="00620FB8">
      <w:pPr>
        <w:pStyle w:val="10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умение работать с исторической картой  (задания 6, 7)</w:t>
      </w:r>
    </w:p>
    <w:p w:rsidR="00620FB8" w:rsidRPr="00287A35" w:rsidRDefault="00620FB8" w:rsidP="00620FB8">
      <w:pPr>
        <w:pStyle w:val="10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знания по культуре, умения соотносить иллюстративный материал (8, 9 задания)</w:t>
      </w:r>
    </w:p>
    <w:p w:rsidR="00620FB8" w:rsidRPr="00287A35" w:rsidRDefault="00620FB8" w:rsidP="00620FB8">
      <w:pPr>
        <w:pStyle w:val="10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знание истории родного края (задание 10 К</w:t>
      </w:r>
      <w:proofErr w:type="gramStart"/>
      <w:r w:rsidRP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1</w:t>
      </w:r>
      <w:proofErr w:type="gramEnd"/>
      <w:r w:rsidRP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)</w:t>
      </w:r>
    </w:p>
    <w:p w:rsidR="00620FB8" w:rsidRPr="00287A35" w:rsidRDefault="00620FB8" w:rsidP="00620FB8">
      <w:pPr>
        <w:pStyle w:val="10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понимание исторической обусловленности современных общественных процессов</w:t>
      </w:r>
    </w:p>
    <w:p w:rsidR="00620FB8" w:rsidRPr="00287A35" w:rsidRDefault="00620FB8" w:rsidP="00D31AE1">
      <w:pPr>
        <w:pStyle w:val="10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умения систематизировать разнообразную историческую информацию на основе своих представлений об общих закономерностях исторического процесса.</w:t>
      </w:r>
    </w:p>
    <w:p w:rsidR="00D31AE1" w:rsidRDefault="00D31AE1" w:rsidP="00D31AE1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20FB8" w:rsidRPr="00287A35" w:rsidRDefault="00620FB8" w:rsidP="00D31AE1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>При этом наибольшее количество ошибок допущено при выполнении заданий:</w:t>
      </w:r>
    </w:p>
    <w:p w:rsidR="00620FB8" w:rsidRPr="00287A35" w:rsidRDefault="00620FB8" w:rsidP="00D31AE1">
      <w:pPr>
        <w:pStyle w:val="10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287A35">
        <w:rPr>
          <w:rFonts w:ascii="Times New Roman" w:hAnsi="Times New Roman"/>
          <w:i w:val="0"/>
          <w:iCs w:val="0"/>
          <w:sz w:val="24"/>
          <w:szCs w:val="24"/>
        </w:rPr>
        <w:t>знание истории родного края (№ 10 К</w:t>
      </w:r>
      <w:proofErr w:type="gramStart"/>
      <w:r w:rsidRPr="00287A35">
        <w:rPr>
          <w:rFonts w:ascii="Times New Roman" w:hAnsi="Times New Roman"/>
          <w:i w:val="0"/>
          <w:iCs w:val="0"/>
          <w:sz w:val="24"/>
          <w:szCs w:val="24"/>
        </w:rPr>
        <w:t>2</w:t>
      </w:r>
      <w:proofErr w:type="gramEnd"/>
      <w:r w:rsidRPr="00287A35">
        <w:rPr>
          <w:rFonts w:ascii="Times New Roman" w:hAnsi="Times New Roman"/>
          <w:i w:val="0"/>
          <w:iCs w:val="0"/>
          <w:sz w:val="24"/>
          <w:szCs w:val="24"/>
        </w:rPr>
        <w:t>, процент выполнения 40 %),</w:t>
      </w:r>
    </w:p>
    <w:p w:rsidR="00620FB8" w:rsidRPr="00287A35" w:rsidRDefault="00620FB8" w:rsidP="00D31AE1">
      <w:pPr>
        <w:pStyle w:val="10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287A35">
        <w:rPr>
          <w:rFonts w:ascii="Times New Roman" w:hAnsi="Times New Roman"/>
          <w:i w:val="0"/>
          <w:iCs w:val="0"/>
          <w:sz w:val="24"/>
          <w:szCs w:val="24"/>
        </w:rPr>
        <w:t>альтернативное задание, проверяющее знание исторических деятелей. История России с древнейших времен до наших дней (№ 11 , процент выполнения 48, 50 %)</w:t>
      </w:r>
    </w:p>
    <w:p w:rsidR="00620FB8" w:rsidRPr="00287A35" w:rsidRDefault="00620FB8" w:rsidP="00D31AE1">
      <w:pPr>
        <w:pStyle w:val="10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Умение устанавливать причинно-следственные связи; систематизировать разнообразную историческую информацию на основе своих представлений об общих закономер</w:t>
      </w:r>
      <w:r w:rsid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ностях исторического процесса (</w:t>
      </w:r>
      <w:r w:rsidRPr="00287A35">
        <w:rPr>
          <w:rFonts w:ascii="Times New Roman" w:hAnsi="Times New Roman"/>
          <w:i w:val="0"/>
          <w:iCs w:val="0"/>
          <w:color w:val="000000"/>
          <w:sz w:val="24"/>
          <w:szCs w:val="24"/>
        </w:rPr>
        <w:t>№ 12, процент выполнения 32 %)</w:t>
      </w:r>
    </w:p>
    <w:p w:rsidR="00620FB8" w:rsidRPr="00287A35" w:rsidRDefault="00620FB8" w:rsidP="00D31A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Причиной данных недостатков можно считать следующие факторы: недостаточно внимания уделялось на  изучение истории родного края, хотя процент выполнения этих заданий увеличился по сравнению с предыдущим годом, формированию умений устанавливать причинно-следственные связи, работе с  историческими картами и извлечению информации из них,  </w:t>
      </w:r>
      <w:r w:rsidRPr="00287A3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систематизировать историческую информацию на основе своих представлений об общих закономерностях исторического процесса.</w:t>
      </w:r>
      <w:r w:rsidRPr="00287A3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End"/>
    </w:p>
    <w:p w:rsidR="00620FB8" w:rsidRPr="00287A35" w:rsidRDefault="00620FB8" w:rsidP="00D31AE1">
      <w:pPr>
        <w:pStyle w:val="a8"/>
        <w:ind w:left="0" w:firstLine="709"/>
        <w:jc w:val="both"/>
        <w:rPr>
          <w:color w:val="000000"/>
        </w:rPr>
      </w:pPr>
      <w:r w:rsidRPr="00287A35">
        <w:rPr>
          <w:color w:val="000000"/>
        </w:rPr>
        <w:t xml:space="preserve">23 января 2020 года состоялся тренировочный экзамен по обществознанию в 11 классах. </w:t>
      </w:r>
    </w:p>
    <w:p w:rsidR="00F3340E" w:rsidRPr="00287A35" w:rsidRDefault="00F3340E" w:rsidP="00D31AE1">
      <w:pPr>
        <w:pStyle w:val="Default"/>
        <w:ind w:firstLine="709"/>
        <w:jc w:val="both"/>
      </w:pPr>
      <w:r w:rsidRPr="00287A35">
        <w:t>По итогам проведения тренировочного ЕГЭ по обществознанию были получены следующие резу</w:t>
      </w:r>
      <w:r w:rsidR="00D903A0">
        <w:t>льтаты. Всего приняли участие  11</w:t>
      </w:r>
      <w:r w:rsidRPr="00287A35">
        <w:t xml:space="preserve"> обучающихся 11-х классов из </w:t>
      </w:r>
      <w:r w:rsidRPr="00287A35">
        <w:rPr>
          <w:bCs/>
        </w:rPr>
        <w:t xml:space="preserve"> </w:t>
      </w:r>
      <w:r w:rsidRPr="00287A35">
        <w:t xml:space="preserve">общеобразовательных организаций района, что составило </w:t>
      </w:r>
      <w:r w:rsidR="00D903A0">
        <w:rPr>
          <w:bCs/>
        </w:rPr>
        <w:t xml:space="preserve"> 20</w:t>
      </w:r>
      <w:r w:rsidRPr="00287A35">
        <w:rPr>
          <w:bCs/>
        </w:rPr>
        <w:t>%</w:t>
      </w:r>
      <w:r w:rsidRPr="00287A35">
        <w:t xml:space="preserve"> от о</w:t>
      </w:r>
      <w:r w:rsidR="00D903A0">
        <w:t>бщего количества обучающихся и 6</w:t>
      </w:r>
      <w:r w:rsidRPr="00287A35">
        <w:t xml:space="preserve">6,7% от общего количества обучающихся </w:t>
      </w:r>
      <w:proofErr w:type="spellStart"/>
      <w:r w:rsidRPr="00287A35">
        <w:t>одиннадцатиклассников</w:t>
      </w:r>
      <w:proofErr w:type="spellEnd"/>
      <w:r w:rsidRPr="00287A35">
        <w:t>, сдающих ЕГЭ по обществознанию в 2020 году.</w:t>
      </w:r>
    </w:p>
    <w:p w:rsidR="00F3340E" w:rsidRPr="00287A35" w:rsidRDefault="00D903A0" w:rsidP="00D31AE1">
      <w:pPr>
        <w:pStyle w:val="Default"/>
        <w:ind w:firstLine="709"/>
        <w:jc w:val="both"/>
      </w:pPr>
      <w:r>
        <w:t xml:space="preserve">Миним.%-26,15 , мксим.%-55,38, </w:t>
      </w:r>
      <w:proofErr w:type="spellStart"/>
      <w:r>
        <w:t>средний%</w:t>
      </w:r>
      <w:proofErr w:type="spellEnd"/>
      <w:r>
        <w:t xml:space="preserve"> -40, 87. Не преодолели порог-5- это 31%, в гимназии, </w:t>
      </w:r>
      <w:proofErr w:type="spellStart"/>
      <w:r>
        <w:t>Нижнеалькеевской</w:t>
      </w:r>
      <w:proofErr w:type="spellEnd"/>
      <w:r>
        <w:t xml:space="preserve"> СОШ и </w:t>
      </w:r>
      <w:proofErr w:type="spellStart"/>
      <w:r>
        <w:t>Баз</w:t>
      </w:r>
      <w:proofErr w:type="gramStart"/>
      <w:r>
        <w:t>.М</w:t>
      </w:r>
      <w:proofErr w:type="gramEnd"/>
      <w:r>
        <w:t>атакской</w:t>
      </w:r>
      <w:proofErr w:type="spellEnd"/>
      <w:r>
        <w:t xml:space="preserve"> СОШ. 80% и более-0 участников. </w:t>
      </w:r>
    </w:p>
    <w:p w:rsidR="00D903A0" w:rsidRDefault="00F3340E" w:rsidP="00D31A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A35">
        <w:rPr>
          <w:rFonts w:ascii="Times New Roman" w:hAnsi="Times New Roman" w:cs="Times New Roman"/>
          <w:color w:val="000000"/>
          <w:sz w:val="24"/>
          <w:szCs w:val="24"/>
        </w:rPr>
        <w:t xml:space="preserve">Выше среднего показателя </w:t>
      </w:r>
      <w:r w:rsidR="00D903A0">
        <w:rPr>
          <w:rFonts w:ascii="Times New Roman" w:hAnsi="Times New Roman" w:cs="Times New Roman"/>
          <w:color w:val="000000"/>
          <w:sz w:val="24"/>
          <w:szCs w:val="24"/>
        </w:rPr>
        <w:t xml:space="preserve">–это </w:t>
      </w:r>
      <w:proofErr w:type="spellStart"/>
      <w:r w:rsidR="00D903A0">
        <w:rPr>
          <w:rFonts w:ascii="Times New Roman" w:hAnsi="Times New Roman" w:cs="Times New Roman"/>
          <w:color w:val="000000"/>
          <w:sz w:val="24"/>
          <w:szCs w:val="24"/>
        </w:rPr>
        <w:t>Хузангаевская</w:t>
      </w:r>
      <w:proofErr w:type="spellEnd"/>
      <w:r w:rsidR="00D903A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3A0">
        <w:rPr>
          <w:rFonts w:ascii="Times New Roman" w:hAnsi="Times New Roman" w:cs="Times New Roman"/>
          <w:color w:val="000000"/>
          <w:sz w:val="24"/>
          <w:szCs w:val="24"/>
        </w:rPr>
        <w:t>Баз</w:t>
      </w:r>
      <w:proofErr w:type="gramStart"/>
      <w:r w:rsidR="00D903A0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="00D903A0">
        <w:rPr>
          <w:rFonts w:ascii="Times New Roman" w:hAnsi="Times New Roman" w:cs="Times New Roman"/>
          <w:color w:val="000000"/>
          <w:sz w:val="24"/>
          <w:szCs w:val="24"/>
        </w:rPr>
        <w:t>атакская</w:t>
      </w:r>
      <w:proofErr w:type="spellEnd"/>
      <w:r w:rsidR="00D903A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3A0">
        <w:rPr>
          <w:rFonts w:ascii="Times New Roman" w:hAnsi="Times New Roman" w:cs="Times New Roman"/>
          <w:color w:val="000000"/>
          <w:sz w:val="24"/>
          <w:szCs w:val="24"/>
        </w:rPr>
        <w:t>Новосалманская</w:t>
      </w:r>
      <w:proofErr w:type="spellEnd"/>
      <w:r w:rsidR="00D903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3A0">
        <w:rPr>
          <w:rFonts w:ascii="Times New Roman" w:hAnsi="Times New Roman" w:cs="Times New Roman"/>
          <w:color w:val="000000"/>
          <w:sz w:val="24"/>
          <w:szCs w:val="24"/>
        </w:rPr>
        <w:t>сОШ</w:t>
      </w:r>
      <w:proofErr w:type="spellEnd"/>
      <w:r w:rsidR="00D903A0">
        <w:rPr>
          <w:rFonts w:ascii="Times New Roman" w:hAnsi="Times New Roman" w:cs="Times New Roman"/>
          <w:color w:val="000000"/>
          <w:sz w:val="24"/>
          <w:szCs w:val="24"/>
        </w:rPr>
        <w:t xml:space="preserve">. Ниже </w:t>
      </w:r>
      <w:proofErr w:type="spellStart"/>
      <w:r w:rsidR="00D903A0">
        <w:rPr>
          <w:rFonts w:ascii="Times New Roman" w:hAnsi="Times New Roman" w:cs="Times New Roman"/>
          <w:color w:val="000000"/>
          <w:sz w:val="24"/>
          <w:szCs w:val="24"/>
        </w:rPr>
        <w:t>среднего-Нижнеалькеевская</w:t>
      </w:r>
      <w:proofErr w:type="spellEnd"/>
      <w:r w:rsidR="00D903A0">
        <w:rPr>
          <w:rFonts w:ascii="Times New Roman" w:hAnsi="Times New Roman" w:cs="Times New Roman"/>
          <w:color w:val="000000"/>
          <w:sz w:val="24"/>
          <w:szCs w:val="24"/>
        </w:rPr>
        <w:t xml:space="preserve"> СОШ и </w:t>
      </w:r>
      <w:proofErr w:type="spellStart"/>
      <w:r w:rsidR="00D903A0">
        <w:rPr>
          <w:rFonts w:ascii="Times New Roman" w:hAnsi="Times New Roman" w:cs="Times New Roman"/>
          <w:color w:val="000000"/>
          <w:sz w:val="24"/>
          <w:szCs w:val="24"/>
        </w:rPr>
        <w:t>Баз</w:t>
      </w:r>
      <w:proofErr w:type="gramStart"/>
      <w:r w:rsidR="00D903A0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="00D903A0">
        <w:rPr>
          <w:rFonts w:ascii="Times New Roman" w:hAnsi="Times New Roman" w:cs="Times New Roman"/>
          <w:color w:val="000000"/>
          <w:sz w:val="24"/>
          <w:szCs w:val="24"/>
        </w:rPr>
        <w:t>атакская</w:t>
      </w:r>
      <w:proofErr w:type="spellEnd"/>
      <w:r w:rsidR="00D903A0">
        <w:rPr>
          <w:rFonts w:ascii="Times New Roman" w:hAnsi="Times New Roman" w:cs="Times New Roman"/>
          <w:color w:val="000000"/>
          <w:sz w:val="24"/>
          <w:szCs w:val="24"/>
        </w:rPr>
        <w:t xml:space="preserve"> гимназия. </w:t>
      </w:r>
    </w:p>
    <w:p w:rsidR="00F3340E" w:rsidRDefault="00F3340E" w:rsidP="00D31A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A35">
        <w:rPr>
          <w:rFonts w:ascii="Times New Roman" w:hAnsi="Times New Roman" w:cs="Times New Roman"/>
          <w:color w:val="000000"/>
          <w:sz w:val="24"/>
          <w:szCs w:val="24"/>
        </w:rPr>
        <w:t xml:space="preserve">В 2019 – 2020 учебном году ГИА выполняли только выпускники 11 классов. </w:t>
      </w:r>
    </w:p>
    <w:p w:rsidR="00F3340E" w:rsidRPr="00287A35" w:rsidRDefault="00F3340E" w:rsidP="00D31A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color w:val="000000"/>
          <w:sz w:val="24"/>
          <w:szCs w:val="24"/>
        </w:rPr>
        <w:t xml:space="preserve">ЕГЭ по истории выполняли 13 июля 2020 года. </w:t>
      </w:r>
      <w:r w:rsidRPr="00287A35">
        <w:rPr>
          <w:rFonts w:ascii="Times New Roman" w:eastAsia="Times New Roman" w:hAnsi="Times New Roman" w:cs="Times New Roman"/>
          <w:sz w:val="24"/>
          <w:szCs w:val="24"/>
        </w:rPr>
        <w:t>Проходной балл по истории 32 баллов.</w:t>
      </w:r>
    </w:p>
    <w:p w:rsidR="00F3340E" w:rsidRPr="00287A35" w:rsidRDefault="00F3340E" w:rsidP="00D31AE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eastAsia="Times New Roman" w:hAnsi="Times New Roman" w:cs="Times New Roman"/>
          <w:sz w:val="24"/>
          <w:szCs w:val="24"/>
        </w:rPr>
        <w:t xml:space="preserve">ЕГЭ по истории выполняли </w:t>
      </w:r>
      <w:r w:rsidRPr="00287A35">
        <w:rPr>
          <w:rFonts w:ascii="Times New Roman" w:hAnsi="Times New Roman" w:cs="Times New Roman"/>
          <w:sz w:val="24"/>
          <w:szCs w:val="24"/>
        </w:rPr>
        <w:t>2</w:t>
      </w:r>
      <w:r w:rsidR="00D31AE1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Pr="00287A35">
        <w:rPr>
          <w:rFonts w:ascii="Times New Roman" w:hAnsi="Times New Roman" w:cs="Times New Roman"/>
          <w:sz w:val="24"/>
          <w:szCs w:val="24"/>
        </w:rPr>
        <w:t>. Средний балл составил  - 6</w:t>
      </w:r>
      <w:r w:rsidR="00D31AE1">
        <w:rPr>
          <w:rFonts w:ascii="Times New Roman" w:hAnsi="Times New Roman" w:cs="Times New Roman"/>
          <w:sz w:val="24"/>
          <w:szCs w:val="24"/>
        </w:rPr>
        <w:t>4</w:t>
      </w:r>
      <w:r w:rsidRPr="00287A35">
        <w:rPr>
          <w:rFonts w:ascii="Times New Roman" w:hAnsi="Times New Roman" w:cs="Times New Roman"/>
          <w:sz w:val="24"/>
          <w:szCs w:val="24"/>
        </w:rPr>
        <w:t>.</w:t>
      </w:r>
    </w:p>
    <w:p w:rsidR="00F3340E" w:rsidRPr="00287A35" w:rsidRDefault="00F3340E" w:rsidP="00D31AE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31AE1" w:rsidRPr="00BC0D0E" w:rsidRDefault="00D31AE1" w:rsidP="00D31AE1">
      <w:pPr>
        <w:tabs>
          <w:tab w:val="left" w:pos="8955"/>
        </w:tabs>
        <w:spacing w:after="0"/>
        <w:ind w:left="-142"/>
        <w:jc w:val="center"/>
        <w:rPr>
          <w:b/>
        </w:rPr>
      </w:pPr>
      <w:r w:rsidRPr="00BC0D0E">
        <w:rPr>
          <w:b/>
        </w:rPr>
        <w:t>Итоговая аттестация учащихся. История 11 класс</w:t>
      </w:r>
    </w:p>
    <w:tbl>
      <w:tblPr>
        <w:tblStyle w:val="a5"/>
        <w:tblW w:w="0" w:type="auto"/>
        <w:tblInd w:w="-142" w:type="dxa"/>
        <w:tblLook w:val="04A0"/>
      </w:tblPr>
      <w:tblGrid>
        <w:gridCol w:w="447"/>
        <w:gridCol w:w="1731"/>
        <w:gridCol w:w="1375"/>
        <w:gridCol w:w="2836"/>
      </w:tblGrid>
      <w:tr w:rsidR="00D31AE1" w:rsidRPr="00BC0D0E" w:rsidTr="00012946">
        <w:tc>
          <w:tcPr>
            <w:tcW w:w="447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№</w:t>
            </w: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школа</w:t>
            </w:r>
          </w:p>
        </w:tc>
        <w:tc>
          <w:tcPr>
            <w:tcW w:w="137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количество участников</w:t>
            </w:r>
          </w:p>
        </w:tc>
        <w:tc>
          <w:tcPr>
            <w:tcW w:w="283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 xml:space="preserve"> балл</w:t>
            </w:r>
          </w:p>
        </w:tc>
      </w:tr>
      <w:tr w:rsidR="00D31AE1" w:rsidRPr="00BC0D0E" w:rsidTr="00012946">
        <w:tc>
          <w:tcPr>
            <w:tcW w:w="447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proofErr w:type="spellStart"/>
            <w:r w:rsidRPr="00BC0D0E">
              <w:rPr>
                <w:b/>
              </w:rPr>
              <w:t>Баз</w:t>
            </w:r>
            <w:proofErr w:type="gramStart"/>
            <w:r w:rsidRPr="00BC0D0E">
              <w:rPr>
                <w:b/>
              </w:rPr>
              <w:t>.М</w:t>
            </w:r>
            <w:proofErr w:type="gramEnd"/>
            <w:r w:rsidRPr="00BC0D0E">
              <w:rPr>
                <w:b/>
              </w:rPr>
              <w:t>атакская</w:t>
            </w:r>
            <w:proofErr w:type="spellEnd"/>
            <w:r w:rsidRPr="00BC0D0E">
              <w:rPr>
                <w:b/>
              </w:rPr>
              <w:t xml:space="preserve"> </w:t>
            </w:r>
          </w:p>
        </w:tc>
        <w:tc>
          <w:tcPr>
            <w:tcW w:w="137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D31AE1" w:rsidRPr="00BC0D0E" w:rsidTr="00012946">
        <w:tc>
          <w:tcPr>
            <w:tcW w:w="447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Хузангаевская</w:t>
            </w:r>
            <w:proofErr w:type="spellEnd"/>
          </w:p>
        </w:tc>
        <w:tc>
          <w:tcPr>
            <w:tcW w:w="137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</w:tr>
    </w:tbl>
    <w:p w:rsidR="00D31AE1" w:rsidRDefault="00D31AE1" w:rsidP="00D31AE1">
      <w:pPr>
        <w:tabs>
          <w:tab w:val="left" w:pos="8955"/>
        </w:tabs>
        <w:spacing w:after="0"/>
        <w:ind w:left="-142"/>
        <w:jc w:val="center"/>
        <w:rPr>
          <w:b/>
        </w:rPr>
      </w:pPr>
    </w:p>
    <w:p w:rsidR="00D31AE1" w:rsidRPr="00BC0D0E" w:rsidRDefault="00D31AE1" w:rsidP="00D31AE1">
      <w:pPr>
        <w:tabs>
          <w:tab w:val="left" w:pos="8955"/>
        </w:tabs>
        <w:spacing w:after="0"/>
        <w:ind w:left="-142"/>
        <w:jc w:val="center"/>
        <w:rPr>
          <w:b/>
        </w:rPr>
      </w:pPr>
      <w:r w:rsidRPr="00BC0D0E">
        <w:rPr>
          <w:b/>
        </w:rPr>
        <w:t>Результаты ЕГЭ за 3 года</w:t>
      </w:r>
    </w:p>
    <w:tbl>
      <w:tblPr>
        <w:tblStyle w:val="a5"/>
        <w:tblW w:w="9715" w:type="dxa"/>
        <w:tblInd w:w="-142" w:type="dxa"/>
        <w:tblLook w:val="04A0"/>
      </w:tblPr>
      <w:tblGrid>
        <w:gridCol w:w="1832"/>
        <w:gridCol w:w="1314"/>
        <w:gridCol w:w="1314"/>
        <w:gridCol w:w="1314"/>
        <w:gridCol w:w="1314"/>
        <w:gridCol w:w="1314"/>
        <w:gridCol w:w="1313"/>
      </w:tblGrid>
      <w:tr w:rsidR="00D31AE1" w:rsidRPr="00BC0D0E" w:rsidTr="00012946">
        <w:tc>
          <w:tcPr>
            <w:tcW w:w="1832" w:type="dxa"/>
            <w:vMerge w:val="restart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предмет</w:t>
            </w:r>
          </w:p>
        </w:tc>
        <w:tc>
          <w:tcPr>
            <w:tcW w:w="2628" w:type="dxa"/>
            <w:gridSpan w:val="2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2018</w:t>
            </w:r>
          </w:p>
        </w:tc>
        <w:tc>
          <w:tcPr>
            <w:tcW w:w="2628" w:type="dxa"/>
            <w:gridSpan w:val="2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2019</w:t>
            </w:r>
          </w:p>
        </w:tc>
        <w:tc>
          <w:tcPr>
            <w:tcW w:w="2627" w:type="dxa"/>
            <w:gridSpan w:val="2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D31AE1" w:rsidRPr="00BC0D0E" w:rsidTr="00012946">
        <w:tc>
          <w:tcPr>
            <w:tcW w:w="1832" w:type="dxa"/>
            <w:vMerge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 xml:space="preserve">А МР 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РТ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 xml:space="preserve">А МР 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РТ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 xml:space="preserve">А МР </w:t>
            </w:r>
          </w:p>
        </w:tc>
        <w:tc>
          <w:tcPr>
            <w:tcW w:w="1313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РТ</w:t>
            </w:r>
          </w:p>
        </w:tc>
      </w:tr>
      <w:tr w:rsidR="00D31AE1" w:rsidRPr="00BC0D0E" w:rsidTr="00012946">
        <w:tc>
          <w:tcPr>
            <w:tcW w:w="1832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обществознание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 w:rsidRPr="00BC0D0E">
              <w:t>65,36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 w:rsidRPr="00BC0D0E">
              <w:t>61,96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 w:rsidRPr="00BC0D0E">
              <w:t>65,4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 w:rsidRPr="00BC0D0E">
              <w:t>61,24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>
              <w:t>65</w:t>
            </w:r>
          </w:p>
        </w:tc>
        <w:tc>
          <w:tcPr>
            <w:tcW w:w="1313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>
              <w:t>63,4</w:t>
            </w:r>
          </w:p>
        </w:tc>
      </w:tr>
      <w:tr w:rsidR="00D31AE1" w:rsidTr="00012946">
        <w:tc>
          <w:tcPr>
            <w:tcW w:w="1832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история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 w:rsidRPr="00BC0D0E">
              <w:t>56,8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 w:rsidRPr="00BC0D0E">
              <w:t>58,39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 w:rsidRPr="00BC0D0E">
              <w:t>61,67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D0E">
              <w:t>59,26</w:t>
            </w:r>
          </w:p>
        </w:tc>
        <w:tc>
          <w:tcPr>
            <w:tcW w:w="1314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>
              <w:t>66</w:t>
            </w:r>
          </w:p>
        </w:tc>
        <w:tc>
          <w:tcPr>
            <w:tcW w:w="1313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</w:pPr>
            <w:r>
              <w:t>64</w:t>
            </w:r>
          </w:p>
        </w:tc>
      </w:tr>
    </w:tbl>
    <w:p w:rsidR="00F3340E" w:rsidRPr="00287A35" w:rsidRDefault="00F3340E" w:rsidP="00D31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09B" w:rsidRPr="00287A35" w:rsidRDefault="001B509B" w:rsidP="00D31A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7A35">
        <w:rPr>
          <w:rFonts w:ascii="Times New Roman" w:hAnsi="Times New Roman" w:cs="Times New Roman"/>
          <w:b/>
          <w:sz w:val="24"/>
          <w:szCs w:val="24"/>
        </w:rPr>
        <w:t>Одиннадцатиклассники</w:t>
      </w:r>
      <w:proofErr w:type="spellEnd"/>
      <w:r w:rsidRPr="00287A35">
        <w:rPr>
          <w:rFonts w:ascii="Times New Roman" w:hAnsi="Times New Roman" w:cs="Times New Roman"/>
          <w:b/>
          <w:sz w:val="24"/>
          <w:szCs w:val="24"/>
        </w:rPr>
        <w:t xml:space="preserve"> успешно справились с заданиями (больше 80 %):</w:t>
      </w:r>
    </w:p>
    <w:p w:rsidR="001B509B" w:rsidRPr="00287A35" w:rsidRDefault="001B509B" w:rsidP="00D3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2 (Задание на установление соответствия дат и событий) – 83 %</w:t>
      </w:r>
    </w:p>
    <w:p w:rsidR="001B509B" w:rsidRPr="00287A35" w:rsidRDefault="001B509B" w:rsidP="00D3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№7 </w:t>
      </w:r>
      <w:r w:rsidRPr="00287A35">
        <w:rPr>
          <w:rFonts w:ascii="Times New Roman" w:hAnsi="Times New Roman" w:cs="Times New Roman"/>
          <w:sz w:val="24"/>
          <w:szCs w:val="24"/>
        </w:rPr>
        <w:t>Задание на множественный выбор событий по определённому критерию 83%</w:t>
      </w:r>
    </w:p>
    <w:p w:rsidR="001B509B" w:rsidRPr="00287A35" w:rsidRDefault="001B509B" w:rsidP="00D3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eastAsia="Times New Roman" w:hAnsi="Times New Roman" w:cs="Times New Roman"/>
          <w:sz w:val="24"/>
          <w:szCs w:val="24"/>
          <w:lang w:eastAsia="en-US"/>
        </w:rPr>
        <w:t>№11</w:t>
      </w:r>
      <w:r w:rsidRPr="00287A35">
        <w:rPr>
          <w:rFonts w:ascii="Times New Roman" w:hAnsi="Times New Roman" w:cs="Times New Roman"/>
          <w:sz w:val="24"/>
          <w:szCs w:val="24"/>
        </w:rPr>
        <w:t>Задание на заполнение таблицы элементами предложенного списка -100 %</w:t>
      </w:r>
    </w:p>
    <w:p w:rsidR="001B509B" w:rsidRPr="00287A35" w:rsidRDefault="001B509B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21 (Умение проводить поиск исторической информации в источниках разного типа) – 90 %</w:t>
      </w:r>
    </w:p>
    <w:p w:rsidR="001B509B" w:rsidRPr="00287A35" w:rsidRDefault="001B509B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25 Историческое сочинение – 100 %</w:t>
      </w:r>
    </w:p>
    <w:p w:rsidR="001B509B" w:rsidRPr="00287A35" w:rsidRDefault="001B509B" w:rsidP="00D31A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A35">
        <w:rPr>
          <w:rFonts w:ascii="Times New Roman" w:hAnsi="Times New Roman" w:cs="Times New Roman"/>
          <w:b/>
          <w:sz w:val="24"/>
          <w:szCs w:val="24"/>
        </w:rPr>
        <w:t>Хуже всего справились с заданиями (менее 50 %):</w:t>
      </w:r>
    </w:p>
    <w:p w:rsidR="001B509B" w:rsidRPr="00287A35" w:rsidRDefault="001B509B" w:rsidP="00D31A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87A35">
        <w:rPr>
          <w:rFonts w:ascii="Times New Roman" w:hAnsi="Times New Roman" w:cs="Times New Roman"/>
          <w:sz w:val="24"/>
          <w:szCs w:val="24"/>
        </w:rPr>
        <w:t>№ 4</w:t>
      </w:r>
      <w:r w:rsidRPr="00287A3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Определение термина по нескольким признакам – 45 %</w:t>
      </w:r>
    </w:p>
    <w:p w:rsidR="001B509B" w:rsidRPr="00287A35" w:rsidRDefault="001B509B" w:rsidP="00D31A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87A35">
        <w:rPr>
          <w:rFonts w:ascii="Times New Roman" w:eastAsia="Times New Roman" w:hAnsi="Times New Roman" w:cs="Times New Roman"/>
          <w:sz w:val="24"/>
          <w:szCs w:val="24"/>
          <w:lang w:eastAsia="en-US"/>
        </w:rPr>
        <w:t>№15 Работа с исторической картой -48 %;</w:t>
      </w:r>
    </w:p>
    <w:p w:rsidR="001B509B" w:rsidRPr="00287A35" w:rsidRDefault="001B509B" w:rsidP="00D31A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87A35">
        <w:rPr>
          <w:rFonts w:ascii="Times New Roman" w:eastAsia="Times New Roman" w:hAnsi="Times New Roman" w:cs="Times New Roman"/>
          <w:sz w:val="24"/>
          <w:szCs w:val="24"/>
          <w:lang w:eastAsia="en-US"/>
        </w:rPr>
        <w:t>№19 Комплекс из двух заданий на работу с иллюстративным материалом -41%</w:t>
      </w:r>
    </w:p>
    <w:p w:rsidR="001B509B" w:rsidRPr="00287A35" w:rsidRDefault="001B509B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24 (Умение использовать исторические сведения для аргументации в ходе дискуссии.)</w:t>
      </w:r>
      <w:r w:rsidRPr="00287A35">
        <w:rPr>
          <w:rFonts w:ascii="Times New Roman" w:hAnsi="Times New Roman" w:cs="Times New Roman"/>
          <w:sz w:val="24"/>
          <w:szCs w:val="24"/>
        </w:rPr>
        <w:tab/>
        <w:t>- 38  %.</w:t>
      </w:r>
    </w:p>
    <w:p w:rsidR="001B509B" w:rsidRPr="00287A35" w:rsidRDefault="001B509B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A35">
        <w:rPr>
          <w:rFonts w:ascii="Times New Roman" w:hAnsi="Times New Roman" w:cs="Times New Roman"/>
          <w:b/>
          <w:sz w:val="24"/>
          <w:szCs w:val="24"/>
        </w:rPr>
        <w:t>Лучше всего справились с критериями исторического сочинения:</w:t>
      </w:r>
    </w:p>
    <w:p w:rsidR="001B509B" w:rsidRPr="00287A35" w:rsidRDefault="001B509B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87A35">
        <w:rPr>
          <w:rFonts w:ascii="Times New Roman" w:hAnsi="Times New Roman" w:cs="Times New Roman"/>
          <w:sz w:val="24"/>
          <w:szCs w:val="24"/>
        </w:rPr>
        <w:t xml:space="preserve"> (Указание событий (явлений, процессов) – 97 %</w:t>
      </w:r>
    </w:p>
    <w:p w:rsidR="001B509B" w:rsidRPr="00287A35" w:rsidRDefault="001B509B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К3-установление причинно-следственных связей -86%</w:t>
      </w:r>
    </w:p>
    <w:p w:rsidR="001B509B" w:rsidRPr="00287A35" w:rsidRDefault="001B509B" w:rsidP="00D31AE1">
      <w:pPr>
        <w:pStyle w:val="a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287A35">
        <w:rPr>
          <w:rFonts w:ascii="Times New Roman" w:hAnsi="Times New Roman" w:cs="Times New Roman"/>
          <w:sz w:val="24"/>
          <w:szCs w:val="24"/>
        </w:rPr>
        <w:t xml:space="preserve">            К5 - использование</w:t>
      </w:r>
      <w:r w:rsidRPr="00287A35">
        <w:rPr>
          <w:rFonts w:ascii="Times New Roman" w:eastAsia="TimesNewRoman" w:hAnsi="Times New Roman" w:cs="Times New Roman"/>
          <w:sz w:val="24"/>
          <w:szCs w:val="24"/>
        </w:rPr>
        <w:t xml:space="preserve"> исторической терминологии – 93 %</w:t>
      </w:r>
    </w:p>
    <w:p w:rsidR="001B509B" w:rsidRPr="00287A35" w:rsidRDefault="001B509B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A35">
        <w:rPr>
          <w:rFonts w:ascii="Times New Roman" w:hAnsi="Times New Roman" w:cs="Times New Roman"/>
          <w:b/>
          <w:sz w:val="24"/>
          <w:szCs w:val="24"/>
        </w:rPr>
        <w:t>Хуже всего справились с критериями исторического сочинения:</w:t>
      </w:r>
    </w:p>
    <w:p w:rsidR="001B509B" w:rsidRPr="00287A35" w:rsidRDefault="001B509B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287A35">
        <w:rPr>
          <w:rFonts w:ascii="Times New Roman" w:hAnsi="Times New Roman" w:cs="Times New Roman"/>
          <w:sz w:val="24"/>
          <w:szCs w:val="24"/>
        </w:rPr>
        <w:t xml:space="preserve"> (Оценка влияния данного периода на дальнейшую историю России) – 48%;</w:t>
      </w:r>
    </w:p>
    <w:p w:rsidR="001B509B" w:rsidRPr="00287A35" w:rsidRDefault="001B509B" w:rsidP="00D3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 xml:space="preserve">           К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287A35">
        <w:rPr>
          <w:rFonts w:ascii="Times New Roman" w:hAnsi="Times New Roman" w:cs="Times New Roman"/>
          <w:sz w:val="24"/>
          <w:szCs w:val="24"/>
        </w:rPr>
        <w:t xml:space="preserve"> (Наличие, отсутствие фактических ошибок) – 59 %;</w:t>
      </w:r>
    </w:p>
    <w:p w:rsidR="001B509B" w:rsidRDefault="001B509B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287A35">
        <w:rPr>
          <w:rFonts w:ascii="Times New Roman" w:hAnsi="Times New Roman" w:cs="Times New Roman"/>
          <w:sz w:val="24"/>
          <w:szCs w:val="24"/>
        </w:rPr>
        <w:t xml:space="preserve"> (Форма изложения) – 59 %.</w:t>
      </w:r>
    </w:p>
    <w:p w:rsidR="00D31AE1" w:rsidRDefault="00D31AE1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1AE1" w:rsidRPr="00287A35" w:rsidRDefault="00D31AE1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09B" w:rsidRPr="00287A35" w:rsidRDefault="001B509B" w:rsidP="00D31AE1">
      <w:pPr>
        <w:pStyle w:val="Default"/>
        <w:ind w:firstLine="709"/>
        <w:jc w:val="both"/>
      </w:pPr>
      <w:r w:rsidRPr="00287A35">
        <w:t>ЕГЭ по обществознанию проходил 16 июля 2020 года. По итогам проведения ЕГЭ по обществознанию были получены следующие резу</w:t>
      </w:r>
      <w:r w:rsidR="00D31AE1">
        <w:t>льтаты. Всего приняли участие  20</w:t>
      </w:r>
      <w:r w:rsidRPr="00287A35">
        <w:t xml:space="preserve"> человек из них 57 обучающихся 11-х классов из </w:t>
      </w:r>
      <w:r w:rsidRPr="00287A35">
        <w:rPr>
          <w:bCs/>
        </w:rPr>
        <w:t xml:space="preserve"> </w:t>
      </w:r>
      <w:r w:rsidRPr="00287A35">
        <w:t xml:space="preserve">общеобразовательных организаций района, что составило </w:t>
      </w:r>
      <w:r w:rsidRPr="00287A35">
        <w:rPr>
          <w:bCs/>
        </w:rPr>
        <w:t xml:space="preserve"> 44, 1%</w:t>
      </w:r>
      <w:r w:rsidRPr="00287A35">
        <w:t xml:space="preserve"> от общего количества обучающихся</w:t>
      </w:r>
      <w:r w:rsidR="00D31AE1">
        <w:t xml:space="preserve">. </w:t>
      </w:r>
      <w:r w:rsidRPr="00287A35">
        <w:t xml:space="preserve">С работой справились </w:t>
      </w:r>
      <w:r w:rsidR="00D31AE1">
        <w:t xml:space="preserve">все </w:t>
      </w:r>
      <w:r w:rsidRPr="00287A35">
        <w:t>обучающи</w:t>
      </w:r>
      <w:r w:rsidR="00D31AE1">
        <w:t>е</w:t>
      </w:r>
      <w:r w:rsidRPr="00287A35">
        <w:t xml:space="preserve">ся. Самые высокие баллы </w:t>
      </w:r>
      <w:proofErr w:type="spellStart"/>
      <w:r w:rsidR="00D31AE1">
        <w:t>Баз</w:t>
      </w:r>
      <w:proofErr w:type="gramStart"/>
      <w:r w:rsidR="00D31AE1">
        <w:t>.М</w:t>
      </w:r>
      <w:proofErr w:type="gramEnd"/>
      <w:r w:rsidR="00D31AE1">
        <w:t>атакской</w:t>
      </w:r>
      <w:proofErr w:type="spellEnd"/>
      <w:r w:rsidR="00D31AE1">
        <w:t xml:space="preserve">, </w:t>
      </w:r>
      <w:proofErr w:type="spellStart"/>
      <w:r w:rsidR="00D31AE1">
        <w:t>Хузангаевской</w:t>
      </w:r>
      <w:proofErr w:type="spellEnd"/>
      <w:r w:rsidR="00D31AE1">
        <w:t xml:space="preserve"> СОШ и гимназии. </w:t>
      </w:r>
    </w:p>
    <w:p w:rsidR="001B509B" w:rsidRDefault="001B509B" w:rsidP="00D31A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35">
        <w:rPr>
          <w:rFonts w:ascii="Times New Roman" w:hAnsi="Times New Roman" w:cs="Times New Roman"/>
          <w:b/>
          <w:bCs/>
          <w:sz w:val="24"/>
          <w:szCs w:val="24"/>
        </w:rPr>
        <w:t>Обществознание (порог – 42 балла)</w:t>
      </w:r>
    </w:p>
    <w:p w:rsidR="00D31AE1" w:rsidRDefault="00D31AE1" w:rsidP="00D31A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AE1" w:rsidRPr="00BC0D0E" w:rsidRDefault="00D31AE1" w:rsidP="00D31AE1">
      <w:pPr>
        <w:tabs>
          <w:tab w:val="left" w:pos="8955"/>
        </w:tabs>
        <w:spacing w:after="0"/>
        <w:ind w:left="-142"/>
        <w:jc w:val="center"/>
        <w:rPr>
          <w:b/>
        </w:rPr>
      </w:pPr>
      <w:r w:rsidRPr="00BC0D0E">
        <w:rPr>
          <w:b/>
        </w:rPr>
        <w:t>Итоговая аттестация учащихся. Обществознание 11 класс</w:t>
      </w:r>
    </w:p>
    <w:tbl>
      <w:tblPr>
        <w:tblStyle w:val="a5"/>
        <w:tblW w:w="0" w:type="auto"/>
        <w:tblInd w:w="-142" w:type="dxa"/>
        <w:tblLook w:val="04A0"/>
      </w:tblPr>
      <w:tblGrid>
        <w:gridCol w:w="447"/>
        <w:gridCol w:w="1731"/>
        <w:gridCol w:w="1375"/>
        <w:gridCol w:w="2836"/>
        <w:gridCol w:w="1030"/>
        <w:gridCol w:w="2165"/>
      </w:tblGrid>
      <w:tr w:rsidR="00D31AE1" w:rsidRPr="00BC0D0E" w:rsidTr="00012946">
        <w:tc>
          <w:tcPr>
            <w:tcW w:w="438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№</w:t>
            </w: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школа</w:t>
            </w:r>
          </w:p>
        </w:tc>
        <w:tc>
          <w:tcPr>
            <w:tcW w:w="137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количество участников</w:t>
            </w:r>
          </w:p>
        </w:tc>
        <w:tc>
          <w:tcPr>
            <w:tcW w:w="283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низкий балл</w:t>
            </w:r>
          </w:p>
        </w:tc>
        <w:tc>
          <w:tcPr>
            <w:tcW w:w="102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средний балл</w:t>
            </w:r>
          </w:p>
        </w:tc>
        <w:tc>
          <w:tcPr>
            <w:tcW w:w="216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высокий балл</w:t>
            </w:r>
          </w:p>
        </w:tc>
      </w:tr>
      <w:tr w:rsidR="00D31AE1" w:rsidRPr="00BC0D0E" w:rsidTr="00012946">
        <w:tc>
          <w:tcPr>
            <w:tcW w:w="438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proofErr w:type="spellStart"/>
            <w:r w:rsidRPr="00BC0D0E">
              <w:rPr>
                <w:b/>
              </w:rPr>
              <w:t>Баз</w:t>
            </w:r>
            <w:proofErr w:type="gramStart"/>
            <w:r w:rsidRPr="00BC0D0E">
              <w:rPr>
                <w:b/>
              </w:rPr>
              <w:t>.М</w:t>
            </w:r>
            <w:proofErr w:type="gramEnd"/>
            <w:r w:rsidRPr="00BC0D0E">
              <w:rPr>
                <w:b/>
              </w:rPr>
              <w:t>атакская</w:t>
            </w:r>
            <w:proofErr w:type="spellEnd"/>
            <w:r w:rsidRPr="00BC0D0E">
              <w:rPr>
                <w:b/>
              </w:rPr>
              <w:t xml:space="preserve"> </w:t>
            </w:r>
          </w:p>
        </w:tc>
        <w:tc>
          <w:tcPr>
            <w:tcW w:w="137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6" w:type="dxa"/>
          </w:tcPr>
          <w:p w:rsidR="00D31AE1" w:rsidRPr="00346FE0" w:rsidRDefault="00D31AE1" w:rsidP="00D31AE1">
            <w:pPr>
              <w:tabs>
                <w:tab w:val="left" w:pos="8955"/>
              </w:tabs>
              <w:jc w:val="center"/>
              <w:rPr>
                <w:b/>
                <w:u w:val="single"/>
              </w:rPr>
            </w:pPr>
            <w:r w:rsidRPr="00346FE0">
              <w:rPr>
                <w:b/>
                <w:u w:val="single"/>
              </w:rPr>
              <w:t>56</w:t>
            </w:r>
          </w:p>
        </w:tc>
        <w:tc>
          <w:tcPr>
            <w:tcW w:w="102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165" w:type="dxa"/>
          </w:tcPr>
          <w:p w:rsidR="00D31AE1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92Сафина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</w:tr>
      <w:tr w:rsidR="00D31AE1" w:rsidRPr="00BC0D0E" w:rsidTr="00012946">
        <w:tc>
          <w:tcPr>
            <w:tcW w:w="438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Юхмачинская</w:t>
            </w:r>
            <w:proofErr w:type="spellEnd"/>
          </w:p>
        </w:tc>
        <w:tc>
          <w:tcPr>
            <w:tcW w:w="137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6" w:type="dxa"/>
          </w:tcPr>
          <w:p w:rsidR="00D31AE1" w:rsidRPr="00346FE0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02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16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D31AE1" w:rsidRPr="00BC0D0E" w:rsidTr="00012946">
        <w:tc>
          <w:tcPr>
            <w:tcW w:w="438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Хузангаевская</w:t>
            </w:r>
            <w:proofErr w:type="spellEnd"/>
          </w:p>
        </w:tc>
        <w:tc>
          <w:tcPr>
            <w:tcW w:w="137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6" w:type="dxa"/>
          </w:tcPr>
          <w:p w:rsidR="00D31AE1" w:rsidRPr="00346FE0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346FE0">
              <w:rPr>
                <w:b/>
              </w:rPr>
              <w:t>55</w:t>
            </w:r>
          </w:p>
        </w:tc>
        <w:tc>
          <w:tcPr>
            <w:tcW w:w="102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16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74 Чернова М</w:t>
            </w:r>
          </w:p>
        </w:tc>
      </w:tr>
      <w:tr w:rsidR="00D31AE1" w:rsidRPr="00BC0D0E" w:rsidTr="00012946">
        <w:tc>
          <w:tcPr>
            <w:tcW w:w="438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proofErr w:type="spellStart"/>
            <w:r w:rsidRPr="00BC0D0E">
              <w:rPr>
                <w:b/>
              </w:rPr>
              <w:t>Ново-Салманская</w:t>
            </w:r>
            <w:proofErr w:type="spellEnd"/>
          </w:p>
        </w:tc>
        <w:tc>
          <w:tcPr>
            <w:tcW w:w="137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6" w:type="dxa"/>
          </w:tcPr>
          <w:p w:rsidR="00D31AE1" w:rsidRPr="00346FE0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16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66</w:t>
            </w:r>
          </w:p>
        </w:tc>
      </w:tr>
      <w:tr w:rsidR="00D31AE1" w:rsidRPr="00BC0D0E" w:rsidTr="00012946">
        <w:tc>
          <w:tcPr>
            <w:tcW w:w="438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Н.Алькеевская</w:t>
            </w:r>
            <w:proofErr w:type="spellEnd"/>
          </w:p>
        </w:tc>
        <w:tc>
          <w:tcPr>
            <w:tcW w:w="137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6" w:type="dxa"/>
          </w:tcPr>
          <w:p w:rsidR="00D31AE1" w:rsidRPr="00346FE0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02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6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D31AE1" w:rsidRPr="00BC0D0E" w:rsidTr="00012946">
        <w:tc>
          <w:tcPr>
            <w:tcW w:w="438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BC0D0E">
              <w:rPr>
                <w:b/>
              </w:rPr>
              <w:t>гимназия</w:t>
            </w:r>
          </w:p>
        </w:tc>
        <w:tc>
          <w:tcPr>
            <w:tcW w:w="137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6" w:type="dxa"/>
          </w:tcPr>
          <w:p w:rsidR="00D31AE1" w:rsidRPr="00346FE0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 w:rsidRPr="00346FE0">
              <w:rPr>
                <w:b/>
              </w:rPr>
              <w:t>5</w:t>
            </w:r>
            <w:r>
              <w:rPr>
                <w:b/>
              </w:rPr>
              <w:t>7</w:t>
            </w:r>
          </w:p>
        </w:tc>
        <w:tc>
          <w:tcPr>
            <w:tcW w:w="1026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165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83 </w:t>
            </w:r>
            <w:proofErr w:type="spellStart"/>
            <w:r>
              <w:rPr>
                <w:b/>
              </w:rPr>
              <w:t>Зангирова</w:t>
            </w:r>
            <w:proofErr w:type="spellEnd"/>
            <w:proofErr w:type="gramStart"/>
            <w:r>
              <w:rPr>
                <w:b/>
              </w:rPr>
              <w:t xml:space="preserve"> Э</w:t>
            </w:r>
            <w:proofErr w:type="gramEnd"/>
          </w:p>
        </w:tc>
      </w:tr>
      <w:tr w:rsidR="00D31AE1" w:rsidRPr="00BC0D0E" w:rsidTr="00012946">
        <w:tc>
          <w:tcPr>
            <w:tcW w:w="438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731" w:type="dxa"/>
          </w:tcPr>
          <w:p w:rsidR="00D31AE1" w:rsidRPr="00BC0D0E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375" w:type="dxa"/>
          </w:tcPr>
          <w:p w:rsidR="00D31AE1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36" w:type="dxa"/>
          </w:tcPr>
          <w:p w:rsidR="00D31AE1" w:rsidRPr="00346FE0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D31AE1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165" w:type="dxa"/>
          </w:tcPr>
          <w:p w:rsidR="00D31AE1" w:rsidRDefault="00D31AE1" w:rsidP="00D31AE1">
            <w:pPr>
              <w:tabs>
                <w:tab w:val="left" w:pos="8955"/>
              </w:tabs>
              <w:jc w:val="center"/>
              <w:rPr>
                <w:b/>
              </w:rPr>
            </w:pPr>
          </w:p>
        </w:tc>
      </w:tr>
    </w:tbl>
    <w:p w:rsidR="00D31AE1" w:rsidRPr="00287A35" w:rsidRDefault="00D31AE1" w:rsidP="00D31A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A35" w:rsidRPr="00287A35" w:rsidRDefault="00287A35" w:rsidP="00D31A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7A35">
        <w:rPr>
          <w:rFonts w:ascii="Times New Roman" w:hAnsi="Times New Roman" w:cs="Times New Roman"/>
          <w:b/>
          <w:sz w:val="24"/>
          <w:szCs w:val="24"/>
        </w:rPr>
        <w:t>Одиннадцатиклассники</w:t>
      </w:r>
      <w:proofErr w:type="spellEnd"/>
      <w:r w:rsidRPr="00287A35">
        <w:rPr>
          <w:rFonts w:ascii="Times New Roman" w:hAnsi="Times New Roman" w:cs="Times New Roman"/>
          <w:b/>
          <w:sz w:val="24"/>
          <w:szCs w:val="24"/>
        </w:rPr>
        <w:t xml:space="preserve"> успешно справились с заданиями:</w:t>
      </w:r>
    </w:p>
    <w:p w:rsidR="00287A35" w:rsidRPr="00287A35" w:rsidRDefault="00287A35" w:rsidP="00D3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 xml:space="preserve">№ 12 (Осуществлять поиск социальной информации, представленной в различных знаковых системах (таблица, диаграмма) по теме «Социальная сфера» </w:t>
      </w:r>
      <w:proofErr w:type="gramEnd"/>
    </w:p>
    <w:p w:rsidR="00287A35" w:rsidRPr="00287A35" w:rsidRDefault="00287A35" w:rsidP="00D3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2 (выбор обобщающего понятия по теме «Человек, общество.)</w:t>
      </w:r>
    </w:p>
    <w:p w:rsidR="00287A35" w:rsidRPr="00287A35" w:rsidRDefault="00287A35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5</w:t>
      </w:r>
      <w:r w:rsidRPr="00287A35">
        <w:rPr>
          <w:rStyle w:val="7pt0pt"/>
          <w:rFonts w:eastAsia="Droid Sans Fallback"/>
          <w:sz w:val="24"/>
          <w:szCs w:val="24"/>
        </w:rPr>
        <w:t xml:space="preserve">  - </w:t>
      </w:r>
      <w:r w:rsidRPr="00287A35">
        <w:rPr>
          <w:rFonts w:ascii="Times New Roman" w:hAnsi="Times New Roman" w:cs="Times New Roman"/>
          <w:sz w:val="24"/>
          <w:szCs w:val="24"/>
        </w:rPr>
        <w:t>Познание, духовная культура</w:t>
      </w:r>
      <w:r w:rsidRPr="00287A35">
        <w:rPr>
          <w:rStyle w:val="7pt0pt"/>
          <w:rFonts w:eastAsia="Droid Sans Fallback"/>
          <w:sz w:val="24"/>
          <w:szCs w:val="24"/>
        </w:rPr>
        <w:t xml:space="preserve"> – 87 %</w:t>
      </w:r>
    </w:p>
    <w:p w:rsidR="00287A35" w:rsidRPr="00287A35" w:rsidRDefault="00287A35" w:rsidP="00D31AE1">
      <w:pPr>
        <w:tabs>
          <w:tab w:val="left" w:pos="2040"/>
        </w:tabs>
        <w:spacing w:after="0" w:line="240" w:lineRule="auto"/>
        <w:jc w:val="both"/>
        <w:rPr>
          <w:rStyle w:val="7pt0pt"/>
          <w:rFonts w:eastAsia="Droid Sans Fallback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6</w:t>
      </w:r>
      <w:r w:rsidRPr="00287A35">
        <w:rPr>
          <w:rStyle w:val="7pt0pt0"/>
          <w:rFonts w:eastAsia="Droid Sans Fallback"/>
          <w:sz w:val="24"/>
          <w:szCs w:val="24"/>
        </w:rPr>
        <w:t xml:space="preserve">  - </w:t>
      </w:r>
      <w:r w:rsidRPr="00287A35">
        <w:rPr>
          <w:rFonts w:ascii="Times New Roman" w:hAnsi="Times New Roman" w:cs="Times New Roman"/>
          <w:sz w:val="24"/>
          <w:szCs w:val="24"/>
        </w:rPr>
        <w:t>Познание, духовная культура</w:t>
      </w:r>
      <w:r w:rsidRPr="00287A35">
        <w:rPr>
          <w:rStyle w:val="7pt0pt"/>
          <w:rFonts w:eastAsia="Droid Sans Fallback"/>
          <w:sz w:val="24"/>
          <w:szCs w:val="24"/>
        </w:rPr>
        <w:t xml:space="preserve"> - 95 %</w:t>
      </w:r>
    </w:p>
    <w:p w:rsidR="00287A35" w:rsidRDefault="00287A35" w:rsidP="00D31AE1">
      <w:pPr>
        <w:pStyle w:val="a6"/>
        <w:rPr>
          <w:rStyle w:val="7pt0pt"/>
          <w:rFonts w:eastAsia="Droid Sans Fallback"/>
          <w:sz w:val="24"/>
          <w:szCs w:val="24"/>
        </w:rPr>
      </w:pPr>
      <w:r w:rsidRPr="00287A35">
        <w:rPr>
          <w:rStyle w:val="7pt0pt"/>
          <w:rFonts w:eastAsia="Droid Sans Fallback"/>
          <w:sz w:val="24"/>
          <w:szCs w:val="24"/>
        </w:rPr>
        <w:t>№ 7</w:t>
      </w:r>
      <w:r w:rsidRPr="00287A35">
        <w:rPr>
          <w:rStyle w:val="7pt0pt0"/>
          <w:rFonts w:eastAsia="Droid Sans Fallback"/>
          <w:sz w:val="24"/>
          <w:szCs w:val="24"/>
        </w:rPr>
        <w:t xml:space="preserve">  </w:t>
      </w:r>
      <w:r w:rsidRPr="00287A35">
        <w:rPr>
          <w:rStyle w:val="7pt0pt"/>
          <w:rFonts w:eastAsia="Droid Sans Fallback"/>
          <w:sz w:val="24"/>
          <w:szCs w:val="24"/>
        </w:rPr>
        <w:t xml:space="preserve">– </w:t>
      </w:r>
      <w:r w:rsidRPr="00287A35">
        <w:rPr>
          <w:rFonts w:ascii="Times New Roman" w:hAnsi="Times New Roman" w:cs="Times New Roman"/>
          <w:sz w:val="24"/>
          <w:szCs w:val="24"/>
        </w:rPr>
        <w:t>Экономика</w:t>
      </w:r>
      <w:r w:rsidRPr="00287A35">
        <w:rPr>
          <w:rStyle w:val="7pt0pt"/>
          <w:rFonts w:eastAsia="Droid Sans Fallback"/>
          <w:sz w:val="24"/>
          <w:szCs w:val="24"/>
        </w:rPr>
        <w:t xml:space="preserve"> 97 %</w:t>
      </w:r>
    </w:p>
    <w:p w:rsidR="00287A35" w:rsidRPr="00287A35" w:rsidRDefault="00287A35" w:rsidP="00D31AE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87A35" w:rsidRPr="00287A35" w:rsidRDefault="00287A35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9</w:t>
      </w:r>
      <w:r w:rsidRPr="00287A35">
        <w:rPr>
          <w:rStyle w:val="7pt0pt0"/>
          <w:rFonts w:eastAsia="Droid Sans Fallback"/>
          <w:sz w:val="24"/>
          <w:szCs w:val="24"/>
        </w:rPr>
        <w:t xml:space="preserve">  - </w:t>
      </w:r>
      <w:r w:rsidRPr="00287A35">
        <w:rPr>
          <w:rStyle w:val="7pt0pt0"/>
          <w:rFonts w:eastAsia="Droid Sans Fallback"/>
          <w:b w:val="0"/>
          <w:i w:val="0"/>
          <w:sz w:val="24"/>
          <w:szCs w:val="24"/>
        </w:rPr>
        <w:t xml:space="preserve">Экономика </w:t>
      </w:r>
      <w:r w:rsidRPr="00287A35">
        <w:rPr>
          <w:rStyle w:val="7pt0pt"/>
          <w:rFonts w:eastAsia="Droid Sans Fallback"/>
          <w:sz w:val="24"/>
          <w:szCs w:val="24"/>
        </w:rPr>
        <w:t>– 82 %</w:t>
      </w:r>
    </w:p>
    <w:p w:rsidR="00287A35" w:rsidRPr="00287A35" w:rsidRDefault="00287A35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11 Социальная сфера – 92%</w:t>
      </w:r>
    </w:p>
    <w:p w:rsidR="00287A35" w:rsidRPr="00287A35" w:rsidRDefault="00287A35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13 – Политика – 93 %</w:t>
      </w:r>
    </w:p>
    <w:p w:rsidR="00287A35" w:rsidRPr="00287A35" w:rsidRDefault="00287A35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 xml:space="preserve"> № 15 – Политика – 93 %</w:t>
      </w:r>
    </w:p>
    <w:p w:rsidR="00287A35" w:rsidRPr="00287A35" w:rsidRDefault="00287A35" w:rsidP="00D31AE1">
      <w:pPr>
        <w:tabs>
          <w:tab w:val="left" w:pos="2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 xml:space="preserve"> № 17 – Право – 100 %</w:t>
      </w:r>
    </w:p>
    <w:p w:rsidR="00287A35" w:rsidRPr="00287A35" w:rsidRDefault="00287A35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 xml:space="preserve"> № 19 – Право – 82 %</w:t>
      </w:r>
    </w:p>
    <w:p w:rsidR="00287A35" w:rsidRPr="00287A35" w:rsidRDefault="00287A35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>№ 21 (Осуществлять поиск социальной информации; извлекать из неадаптированных оригинальных текстов (правовых, научн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87A35">
        <w:rPr>
          <w:rFonts w:ascii="Times New Roman" w:hAnsi="Times New Roman" w:cs="Times New Roman"/>
          <w:sz w:val="24"/>
          <w:szCs w:val="24"/>
        </w:rPr>
        <w:t xml:space="preserve"> популярных, публицистических и др.) знания по заданным темам; систематизировать, анализировать и обобщать неупорядоченную социальную информацию. 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>Работа с текстом.) – 97 %</w:t>
      </w:r>
      <w:proofErr w:type="gramEnd"/>
    </w:p>
    <w:p w:rsidR="00287A35" w:rsidRPr="00287A35" w:rsidRDefault="00287A35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7A35">
        <w:rPr>
          <w:rFonts w:ascii="Times New Roman" w:hAnsi="Times New Roman" w:cs="Times New Roman"/>
          <w:sz w:val="24"/>
          <w:szCs w:val="24"/>
        </w:rPr>
        <w:t>№ 22 (Объяснять внутренние и внешние связи (причинно-следственные и функциональные) изученных социальных объектов.</w:t>
      </w:r>
      <w:proofErr w:type="gramEnd"/>
      <w:r w:rsidRPr="00287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>Работа с текстом.) – 97 %</w:t>
      </w:r>
      <w:proofErr w:type="gramEnd"/>
    </w:p>
    <w:p w:rsidR="00287A35" w:rsidRPr="00287A35" w:rsidRDefault="00287A35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7A35">
        <w:rPr>
          <w:rFonts w:ascii="Times New Roman" w:hAnsi="Times New Roman" w:cs="Times New Roman"/>
          <w:sz w:val="24"/>
          <w:szCs w:val="24"/>
        </w:rPr>
        <w:t>№ 23  (Раскрывать на примерах изученные теоретические положения и понятия социально- экономических и гуманитарных наук.</w:t>
      </w:r>
      <w:proofErr w:type="gramEnd"/>
      <w:r w:rsidRPr="00287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>Работа с текстом.) - 72 %</w:t>
      </w:r>
      <w:proofErr w:type="gramEnd"/>
    </w:p>
    <w:p w:rsidR="00287A35" w:rsidRPr="00287A35" w:rsidRDefault="00287A35" w:rsidP="00D31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7A35" w:rsidRPr="00287A35" w:rsidRDefault="00287A35" w:rsidP="00D31A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A35">
        <w:rPr>
          <w:rFonts w:ascii="Times New Roman" w:hAnsi="Times New Roman" w:cs="Times New Roman"/>
          <w:b/>
          <w:sz w:val="24"/>
          <w:szCs w:val="24"/>
        </w:rPr>
        <w:t>Хуже всего справились с заданиями:</w:t>
      </w:r>
    </w:p>
    <w:p w:rsidR="00287A35" w:rsidRPr="00287A35" w:rsidRDefault="00287A35" w:rsidP="00D31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7A35">
        <w:rPr>
          <w:rFonts w:ascii="Times New Roman" w:hAnsi="Times New Roman" w:cs="Times New Roman"/>
          <w:sz w:val="24"/>
          <w:szCs w:val="24"/>
        </w:rPr>
        <w:t>№ 1 ((выявление структурных элементов с помощью схем и таблиц)</w:t>
      </w:r>
      <w:proofErr w:type="gramEnd"/>
    </w:p>
    <w:p w:rsidR="00287A35" w:rsidRPr="00287A35" w:rsidRDefault="00287A35" w:rsidP="00D31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>№ 10 (Осуществлять поиск социальной информации, представленной в различных знаковых системах (рисунок).</w:t>
      </w:r>
      <w:proofErr w:type="gramEnd"/>
      <w:r w:rsidRPr="00287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7A35">
        <w:rPr>
          <w:rFonts w:ascii="Times New Roman" w:hAnsi="Times New Roman" w:cs="Times New Roman"/>
          <w:sz w:val="24"/>
          <w:szCs w:val="24"/>
        </w:rPr>
        <w:t>Экономика).</w:t>
      </w:r>
      <w:proofErr w:type="gramEnd"/>
    </w:p>
    <w:p w:rsidR="00287A35" w:rsidRPr="00287A35" w:rsidRDefault="00287A35" w:rsidP="00287A35">
      <w:pPr>
        <w:pStyle w:val="a6"/>
        <w:rPr>
          <w:rFonts w:ascii="Times New Roman" w:hAnsi="Times New Roman" w:cs="Times New Roman"/>
          <w:sz w:val="24"/>
          <w:szCs w:val="24"/>
        </w:rPr>
      </w:pPr>
      <w:r w:rsidRPr="00287A35">
        <w:rPr>
          <w:rStyle w:val="7pt0pt"/>
          <w:rFonts w:eastAsia="Droid Sans Fallback"/>
          <w:sz w:val="24"/>
          <w:szCs w:val="24"/>
        </w:rPr>
        <w:t>№ 16 – Право – 39 %</w:t>
      </w:r>
    </w:p>
    <w:p w:rsidR="00287A35" w:rsidRPr="00287A35" w:rsidRDefault="00287A35" w:rsidP="00287A3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87A35" w:rsidRPr="00287A35" w:rsidRDefault="00287A35" w:rsidP="00D31AE1">
      <w:pPr>
        <w:pStyle w:val="a6"/>
        <w:rPr>
          <w:rStyle w:val="7pt0pt"/>
          <w:rFonts w:eastAsia="Droid Sans Fallback"/>
          <w:sz w:val="24"/>
          <w:szCs w:val="24"/>
        </w:rPr>
      </w:pPr>
      <w:proofErr w:type="gramStart"/>
      <w:r w:rsidRPr="00287A35">
        <w:rPr>
          <w:rStyle w:val="7pt0pt"/>
          <w:rFonts w:eastAsia="Droid Sans Fallback"/>
          <w:sz w:val="24"/>
          <w:szCs w:val="24"/>
        </w:rPr>
        <w:t>№</w:t>
      </w:r>
      <w:r>
        <w:rPr>
          <w:rStyle w:val="7pt0pt"/>
          <w:rFonts w:eastAsia="Droid Sans Fallback"/>
          <w:sz w:val="24"/>
          <w:szCs w:val="24"/>
        </w:rPr>
        <w:t xml:space="preserve"> </w:t>
      </w:r>
      <w:r w:rsidRPr="00287A35">
        <w:rPr>
          <w:rStyle w:val="7pt0pt"/>
          <w:rFonts w:eastAsia="Droid Sans Fallback"/>
          <w:sz w:val="24"/>
          <w:szCs w:val="24"/>
        </w:rPr>
        <w:t>26</w:t>
      </w:r>
      <w:r w:rsidRPr="00287A35">
        <w:rPr>
          <w:rStyle w:val="7pt0pt0"/>
          <w:rFonts w:eastAsia="Droid Sans Fallback"/>
          <w:sz w:val="24"/>
          <w:szCs w:val="24"/>
        </w:rPr>
        <w:t xml:space="preserve"> (</w:t>
      </w:r>
      <w:r w:rsidRPr="00287A35">
        <w:rPr>
          <w:rStyle w:val="7pt0pt0"/>
          <w:rFonts w:eastAsia="Droid Sans Fallback"/>
          <w:b w:val="0"/>
          <w:i w:val="0"/>
          <w:sz w:val="24"/>
          <w:szCs w:val="24"/>
        </w:rPr>
        <w:t>Раскрывать на примерах</w:t>
      </w:r>
      <w:r w:rsidRPr="00287A35">
        <w:rPr>
          <w:rStyle w:val="7pt0pt1"/>
          <w:rFonts w:eastAsia="Droid Sans Fallback"/>
          <w:sz w:val="24"/>
          <w:szCs w:val="24"/>
        </w:rPr>
        <w:t xml:space="preserve"> </w:t>
      </w:r>
      <w:r>
        <w:rPr>
          <w:rStyle w:val="7pt0pt1"/>
          <w:rFonts w:eastAsia="Droid Sans Fallback"/>
          <w:sz w:val="24"/>
          <w:szCs w:val="24"/>
        </w:rPr>
        <w:t xml:space="preserve"> </w:t>
      </w:r>
      <w:r w:rsidRPr="00287A35">
        <w:rPr>
          <w:rStyle w:val="7pt0pt"/>
          <w:rFonts w:eastAsia="Droid Sans Fallback"/>
          <w:sz w:val="24"/>
          <w:szCs w:val="24"/>
        </w:rPr>
        <w:t>изученные теоретические положения и понятия социально-экономических и гуманитарных наук (задание, предполагающее раскрытие теоретических положений на примерах) - 67 %</w:t>
      </w:r>
      <w:proofErr w:type="gramEnd"/>
    </w:p>
    <w:p w:rsidR="00287A35" w:rsidRPr="00287A35" w:rsidRDefault="00287A35" w:rsidP="00D31AE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87A35" w:rsidRPr="00287A35" w:rsidRDefault="00287A35" w:rsidP="00D31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7A35">
        <w:rPr>
          <w:rFonts w:ascii="Times New Roman" w:hAnsi="Times New Roman" w:cs="Times New Roman"/>
          <w:sz w:val="24"/>
          <w:szCs w:val="24"/>
        </w:rPr>
        <w:t xml:space="preserve">  № 28 (Составление плана по заданной теме) – 49%</w:t>
      </w:r>
    </w:p>
    <w:p w:rsidR="001B509B" w:rsidRPr="00287A35" w:rsidRDefault="001B509B" w:rsidP="00D3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09B" w:rsidRDefault="00287A35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Четвертую четверть </w:t>
      </w:r>
      <w:r w:rsidR="00CB77D6">
        <w:rPr>
          <w:rFonts w:ascii="Times New Roman" w:hAnsi="Times New Roman" w:cs="Times New Roman"/>
          <w:sz w:val="24"/>
          <w:szCs w:val="24"/>
        </w:rPr>
        <w:t xml:space="preserve">преподавание истории и обществознания проводилось дистанционно. </w:t>
      </w:r>
      <w:r w:rsidR="00CB77D6" w:rsidRPr="00CB77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Обучение в дистанционном формате – это, по сути, глобальный образовательный эксперимент.</w:t>
      </w:r>
      <w:r w:rsidR="00CB77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B77D6" w:rsidRPr="00CB77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 переходе на дистанционное обучение самым сложным было справиться с потоком информации, которая просто была необходима для того, чтобы понять потребности и возможности родителей, включить в процесс всех специалистов. Помимо отсутствия живого общения и потери той самой волшебной энергии урока, сложности добавила техническая сторона. Разный уровень цифровой грамотности </w:t>
      </w:r>
      <w:r w:rsidR="00CB77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школьников </w:t>
      </w:r>
      <w:r w:rsidR="00CB77D6" w:rsidRPr="00CB77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потребовал времени, чтобы его преодолеть и восстановить темп урока, так чтобы никто не отставал и быстро ориентировался в используемых инструментах.</w:t>
      </w:r>
    </w:p>
    <w:p w:rsidR="00CB77D6" w:rsidRDefault="00CB77D6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Методические рекомендации:</w:t>
      </w:r>
    </w:p>
    <w:p w:rsidR="005A5974" w:rsidRPr="005A5974" w:rsidRDefault="00CB77D6" w:rsidP="005A5974">
      <w:pPr>
        <w:pStyle w:val="a8"/>
        <w:numPr>
          <w:ilvl w:val="1"/>
          <w:numId w:val="2"/>
        </w:numPr>
        <w:jc w:val="both"/>
        <w:rPr>
          <w:rStyle w:val="11"/>
          <w:rFonts w:eastAsia="Droid Sans Fallback"/>
          <w:sz w:val="24"/>
          <w:szCs w:val="24"/>
        </w:rPr>
      </w:pPr>
      <w:r w:rsidRPr="00C114CE">
        <w:t>разработать систему мер по тематическому повторению учебного материала по темам, вызывающим затруднение у обучающихся: больше всего вызвали затруднения задания, касающиеся следующих периодов</w:t>
      </w:r>
      <w:r w:rsidRPr="005A5974">
        <w:rPr>
          <w:shd w:val="clear" w:color="auto" w:fill="FFFFFF"/>
        </w:rPr>
        <w:t xml:space="preserve"> в курсе изучения истории </w:t>
      </w:r>
      <w:proofErr w:type="spellStart"/>
      <w:r w:rsidRPr="005A5974">
        <w:rPr>
          <w:shd w:val="clear" w:color="auto" w:fill="FFFFFF"/>
        </w:rPr>
        <w:t>России:VIII</w:t>
      </w:r>
      <w:proofErr w:type="spellEnd"/>
      <w:r w:rsidRPr="005A5974">
        <w:rPr>
          <w:shd w:val="clear" w:color="auto" w:fill="FFFFFF"/>
        </w:rPr>
        <w:t xml:space="preserve"> - начало XXI в., VIII- 1914 г., VIII - начало XXI в, </w:t>
      </w:r>
      <w:r w:rsidRPr="005A5974">
        <w:rPr>
          <w:rStyle w:val="11"/>
          <w:rFonts w:eastAsia="Droid Sans Fallback"/>
          <w:sz w:val="24"/>
          <w:szCs w:val="24"/>
        </w:rPr>
        <w:t xml:space="preserve">VIII - начало XXI </w:t>
      </w:r>
      <w:proofErr w:type="gramStart"/>
      <w:r w:rsidRPr="005A5974">
        <w:rPr>
          <w:rStyle w:val="11"/>
          <w:rFonts w:eastAsia="Droid Sans Fallback"/>
          <w:sz w:val="24"/>
          <w:szCs w:val="24"/>
        </w:rPr>
        <w:t>в</w:t>
      </w:r>
      <w:proofErr w:type="gramEnd"/>
      <w:r w:rsidRPr="005A5974">
        <w:rPr>
          <w:rStyle w:val="11"/>
          <w:rFonts w:eastAsia="Droid Sans Fallback"/>
          <w:sz w:val="24"/>
          <w:szCs w:val="24"/>
        </w:rPr>
        <w:t xml:space="preserve">.; </w:t>
      </w:r>
    </w:p>
    <w:p w:rsidR="005A5974" w:rsidRPr="005A5974" w:rsidRDefault="00CB77D6" w:rsidP="00CB77D6">
      <w:pPr>
        <w:pStyle w:val="a8"/>
        <w:numPr>
          <w:ilvl w:val="1"/>
          <w:numId w:val="2"/>
        </w:numPr>
        <w:jc w:val="both"/>
        <w:rPr>
          <w:color w:val="000000"/>
        </w:rPr>
      </w:pPr>
      <w:r w:rsidRPr="005A5974">
        <w:rPr>
          <w:rStyle w:val="11"/>
          <w:rFonts w:eastAsia="Droid Sans Fallback"/>
          <w:sz w:val="24"/>
          <w:szCs w:val="24"/>
        </w:rPr>
        <w:t xml:space="preserve">Необходимо продолжить работу над </w:t>
      </w:r>
      <w:r w:rsidRPr="008D27A2">
        <w:t>хронологическими рядами событий</w:t>
      </w:r>
      <w:r>
        <w:t xml:space="preserve">, особое </w:t>
      </w:r>
      <w:r w:rsidRPr="0061602A">
        <w:t>внимание уделить работе с картой, иллюстрациями</w:t>
      </w:r>
      <w:r>
        <w:t>, р</w:t>
      </w:r>
      <w:r w:rsidRPr="0061602A">
        <w:t xml:space="preserve">аботать над </w:t>
      </w:r>
      <w:r>
        <w:t>написанием исторического сочинения;</w:t>
      </w:r>
    </w:p>
    <w:p w:rsidR="005A5974" w:rsidRDefault="00CB77D6" w:rsidP="00CB77D6">
      <w:pPr>
        <w:pStyle w:val="a8"/>
        <w:numPr>
          <w:ilvl w:val="1"/>
          <w:numId w:val="2"/>
        </w:numPr>
        <w:jc w:val="both"/>
        <w:rPr>
          <w:color w:val="000000"/>
        </w:rPr>
      </w:pPr>
      <w:r w:rsidRPr="005A5974">
        <w:rPr>
          <w:color w:val="000000"/>
        </w:rPr>
        <w:t>продолжить работу по индивидуальным образовательным маршрутам по подготовке к ГИА по истории</w:t>
      </w:r>
      <w:r w:rsidR="005A5974">
        <w:rPr>
          <w:color w:val="000000"/>
        </w:rPr>
        <w:t xml:space="preserve"> и обществознанию</w:t>
      </w:r>
      <w:r w:rsidRPr="005A5974">
        <w:rPr>
          <w:color w:val="000000"/>
        </w:rPr>
        <w:t xml:space="preserve"> с обучающимися группы «риск»;</w:t>
      </w:r>
    </w:p>
    <w:p w:rsidR="005A5974" w:rsidRPr="005A5974" w:rsidRDefault="00CB77D6" w:rsidP="00CB77D6">
      <w:pPr>
        <w:pStyle w:val="a8"/>
        <w:numPr>
          <w:ilvl w:val="1"/>
          <w:numId w:val="2"/>
        </w:numPr>
        <w:jc w:val="both"/>
        <w:rPr>
          <w:color w:val="000000"/>
        </w:rPr>
      </w:pPr>
      <w:r w:rsidRPr="005A5974">
        <w:t>продолжить работу с историческими текстами, документами, использовать различные тренировочные задания по историческому тексту;</w:t>
      </w:r>
    </w:p>
    <w:p w:rsidR="005A5974" w:rsidRPr="005A5974" w:rsidRDefault="00CB77D6" w:rsidP="00CB77D6">
      <w:pPr>
        <w:pStyle w:val="a8"/>
        <w:numPr>
          <w:ilvl w:val="1"/>
          <w:numId w:val="2"/>
        </w:numPr>
        <w:jc w:val="both"/>
        <w:rPr>
          <w:color w:val="000000"/>
        </w:rPr>
      </w:pPr>
      <w:r w:rsidRPr="005A5974">
        <w:t>продолжить работу с обучающимся в плане подготовки к написанию истори</w:t>
      </w:r>
      <w:r w:rsidR="005A5974" w:rsidRPr="005A5974">
        <w:t xml:space="preserve">ческого сочинения, эссе по обществознанию </w:t>
      </w:r>
      <w:r w:rsidRPr="005A5974">
        <w:t>и заданий с развернутым ответом, обратить внимание на формирование умений письменной фиксации знаний;</w:t>
      </w:r>
    </w:p>
    <w:p w:rsidR="00CB77D6" w:rsidRPr="005A5974" w:rsidRDefault="00CB77D6" w:rsidP="00CB77D6">
      <w:pPr>
        <w:pStyle w:val="a8"/>
        <w:numPr>
          <w:ilvl w:val="1"/>
          <w:numId w:val="2"/>
        </w:numPr>
        <w:jc w:val="both"/>
        <w:rPr>
          <w:color w:val="000000"/>
        </w:rPr>
      </w:pPr>
      <w:r w:rsidRPr="005A5974">
        <w:t xml:space="preserve">шире использовать потенциал информационно-коммуникативных технологий, </w:t>
      </w:r>
      <w:proofErr w:type="spellStart"/>
      <w:r w:rsidRPr="005A5974">
        <w:t>мультимедийных</w:t>
      </w:r>
      <w:proofErr w:type="spellEnd"/>
      <w:r w:rsidRPr="005A5974">
        <w:t xml:space="preserve"> информационных объектов различных типов при проведении уроков, занятий элективных курсов, консультаций при подготовке к ЕГЭ.</w:t>
      </w:r>
    </w:p>
    <w:p w:rsidR="00CB77D6" w:rsidRPr="009508EC" w:rsidRDefault="00CB77D6" w:rsidP="00CB77D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7D6" w:rsidRPr="00790C52" w:rsidRDefault="00CB77D6" w:rsidP="00D31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7D6" w:rsidRPr="00287A35" w:rsidRDefault="004621A2" w:rsidP="00D31AE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современных реалий методическая тема на 2020-2021 учебный год следующая:</w:t>
      </w:r>
    </w:p>
    <w:p w:rsidR="004621A2" w:rsidRPr="004621A2" w:rsidRDefault="004621A2" w:rsidP="00D31AE1">
      <w:pPr>
        <w:pStyle w:val="a4"/>
        <w:shd w:val="clear" w:color="auto" w:fill="FFFFFF"/>
        <w:spacing w:before="0" w:beforeAutospacing="0" w:after="0" w:afterAutospacing="0"/>
        <w:jc w:val="both"/>
        <w:rPr>
          <w:color w:val="111115"/>
        </w:rPr>
      </w:pPr>
      <w:r w:rsidRPr="004621A2">
        <w:rPr>
          <w:color w:val="111115"/>
          <w:bdr w:val="none" w:sz="0" w:space="0" w:color="auto" w:frame="1"/>
        </w:rPr>
        <w:t>«</w:t>
      </w:r>
      <w:r w:rsidRPr="004621A2">
        <w:rPr>
          <w:iCs/>
          <w:color w:val="111115"/>
          <w:bdr w:val="none" w:sz="0" w:space="0" w:color="auto" w:frame="1"/>
        </w:rPr>
        <w:t>Инновационная деятельность учителя, как средство повышения качества образовательного процесса   в условиях реализации   ФГОС ООО и СОО</w:t>
      </w:r>
      <w:r w:rsidRPr="004621A2">
        <w:rPr>
          <w:color w:val="111115"/>
          <w:bdr w:val="none" w:sz="0" w:space="0" w:color="auto" w:frame="1"/>
        </w:rPr>
        <w:t>».</w:t>
      </w:r>
    </w:p>
    <w:p w:rsidR="001B509B" w:rsidRPr="004621A2" w:rsidRDefault="001B509B" w:rsidP="00D31AE1">
      <w:pPr>
        <w:pStyle w:val="a4"/>
        <w:shd w:val="clear" w:color="auto" w:fill="FFFFFF"/>
        <w:spacing w:before="0" w:beforeAutospacing="0" w:after="0" w:afterAutospacing="0"/>
        <w:rPr>
          <w:color w:val="111115"/>
          <w:sz w:val="18"/>
          <w:szCs w:val="18"/>
        </w:rPr>
      </w:pP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jc w:val="both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Цель методического объединения учителей истории и обществознания: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 w:hanging="360"/>
        <w:jc w:val="both"/>
        <w:rPr>
          <w:color w:val="111115"/>
          <w:sz w:val="18"/>
          <w:szCs w:val="18"/>
        </w:rPr>
      </w:pPr>
      <w:r>
        <w:rPr>
          <w:rFonts w:ascii="Symbol" w:hAnsi="Symbol"/>
          <w:color w:val="111115"/>
          <w:bdr w:val="none" w:sz="0" w:space="0" w:color="auto" w:frame="1"/>
        </w:rPr>
        <w:t></w:t>
      </w:r>
      <w:r>
        <w:rPr>
          <w:color w:val="111115"/>
          <w:sz w:val="14"/>
          <w:szCs w:val="14"/>
          <w:bdr w:val="none" w:sz="0" w:space="0" w:color="auto" w:frame="1"/>
        </w:rPr>
        <w:t>         </w:t>
      </w:r>
      <w:r>
        <w:rPr>
          <w:color w:val="111115"/>
          <w:bdr w:val="none" w:sz="0" w:space="0" w:color="auto" w:frame="1"/>
        </w:rPr>
        <w:t>повышение уровня профессиональной компетентности учителя в условиях реализации ФГОС в основной и средней школе.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Задачи на 2020-2021 учебный год: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 w:hanging="360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 </w:t>
      </w:r>
      <w:r>
        <w:rPr>
          <w:color w:val="111115"/>
          <w:bdr w:val="none" w:sz="0" w:space="0" w:color="auto" w:frame="1"/>
        </w:rPr>
        <w:t>обеспечение роста профессиональной компетенции учителей истории и обществознания;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 w:hanging="360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2.</w:t>
      </w:r>
      <w:r>
        <w:rPr>
          <w:color w:val="111115"/>
          <w:sz w:val="14"/>
          <w:szCs w:val="14"/>
          <w:bdr w:val="none" w:sz="0" w:space="0" w:color="auto" w:frame="1"/>
        </w:rPr>
        <w:t>      </w:t>
      </w:r>
      <w:r>
        <w:rPr>
          <w:color w:val="111115"/>
          <w:bdr w:val="none" w:sz="0" w:space="0" w:color="auto" w:frame="1"/>
        </w:rPr>
        <w:t>усиление воспитывающей цели урока;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 w:hanging="360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3.</w:t>
      </w:r>
      <w:r>
        <w:rPr>
          <w:color w:val="111115"/>
          <w:sz w:val="14"/>
          <w:szCs w:val="14"/>
          <w:bdr w:val="none" w:sz="0" w:space="0" w:color="auto" w:frame="1"/>
        </w:rPr>
        <w:t>      </w:t>
      </w:r>
      <w:r>
        <w:rPr>
          <w:color w:val="111115"/>
          <w:bdr w:val="none" w:sz="0" w:space="0" w:color="auto" w:frame="1"/>
        </w:rPr>
        <w:t>создание оптимальных условий для выявления, развития и реализации потенциальных способностей, одаренных и высокомотивированных обучающихся;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 w:hanging="360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4.</w:t>
      </w:r>
      <w:r>
        <w:rPr>
          <w:color w:val="111115"/>
          <w:sz w:val="14"/>
          <w:szCs w:val="14"/>
          <w:bdr w:val="none" w:sz="0" w:space="0" w:color="auto" w:frame="1"/>
        </w:rPr>
        <w:t>      </w:t>
      </w:r>
      <w:r>
        <w:rPr>
          <w:color w:val="111115"/>
          <w:bdr w:val="none" w:sz="0" w:space="0" w:color="auto" w:frame="1"/>
        </w:rPr>
        <w:t>обобщение и распространение положительного педагогического опыта учителей РМО;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 w:hanging="360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5.</w:t>
      </w:r>
      <w:r>
        <w:rPr>
          <w:color w:val="111115"/>
          <w:sz w:val="14"/>
          <w:szCs w:val="14"/>
          <w:bdr w:val="none" w:sz="0" w:space="0" w:color="auto" w:frame="1"/>
        </w:rPr>
        <w:t>      </w:t>
      </w:r>
      <w:r>
        <w:rPr>
          <w:color w:val="111115"/>
          <w:bdr w:val="none" w:sz="0" w:space="0" w:color="auto" w:frame="1"/>
        </w:rPr>
        <w:t>совершенствование работы учителей с разными категориями обучающихся на основе личностно-ориентированного подхода;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 w:hanging="360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6.</w:t>
      </w:r>
      <w:r>
        <w:rPr>
          <w:color w:val="111115"/>
          <w:sz w:val="14"/>
          <w:szCs w:val="14"/>
          <w:bdr w:val="none" w:sz="0" w:space="0" w:color="auto" w:frame="1"/>
        </w:rPr>
        <w:t>      </w:t>
      </w:r>
      <w:r>
        <w:rPr>
          <w:color w:val="111115"/>
          <w:bdr w:val="none" w:sz="0" w:space="0" w:color="auto" w:frame="1"/>
        </w:rPr>
        <w:t>организация исследовательской и проектной деятельности учащихся (индивидуальной и коллективной);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 w:hanging="360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7.</w:t>
      </w:r>
      <w:r>
        <w:rPr>
          <w:color w:val="111115"/>
          <w:sz w:val="14"/>
          <w:szCs w:val="14"/>
          <w:bdr w:val="none" w:sz="0" w:space="0" w:color="auto" w:frame="1"/>
        </w:rPr>
        <w:t>      </w:t>
      </w:r>
      <w:r>
        <w:rPr>
          <w:color w:val="111115"/>
          <w:bdr w:val="none" w:sz="0" w:space="0" w:color="auto" w:frame="1"/>
        </w:rPr>
        <w:t>использование ИКТ на уроках для повышения их эффективности;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 w:hanging="360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8.</w:t>
      </w:r>
      <w:r>
        <w:rPr>
          <w:color w:val="111115"/>
          <w:sz w:val="14"/>
          <w:szCs w:val="14"/>
          <w:bdr w:val="none" w:sz="0" w:space="0" w:color="auto" w:frame="1"/>
        </w:rPr>
        <w:t>      </w:t>
      </w:r>
      <w:r>
        <w:rPr>
          <w:color w:val="111115"/>
          <w:bdr w:val="none" w:sz="0" w:space="0" w:color="auto" w:frame="1"/>
        </w:rPr>
        <w:t>организация системной подготовки к ГИА;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284" w:hanging="360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lastRenderedPageBreak/>
        <w:t>9.</w:t>
      </w:r>
      <w:r>
        <w:rPr>
          <w:color w:val="111115"/>
          <w:sz w:val="14"/>
          <w:szCs w:val="14"/>
          <w:bdr w:val="none" w:sz="0" w:space="0" w:color="auto" w:frame="1"/>
        </w:rPr>
        <w:t>      </w:t>
      </w:r>
      <w:r>
        <w:rPr>
          <w:color w:val="111115"/>
          <w:bdr w:val="none" w:sz="0" w:space="0" w:color="auto" w:frame="1"/>
        </w:rPr>
        <w:t>внедрение новых образовательных технологий в педагогическую деятельность учителя с целью повышения творческого потенциала обучающихся.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color w:val="111115"/>
          <w:sz w:val="18"/>
          <w:szCs w:val="18"/>
        </w:rPr>
      </w:pPr>
      <w:r>
        <w:rPr>
          <w:color w:val="111115"/>
          <w:bdr w:val="none" w:sz="0" w:space="0" w:color="auto" w:frame="1"/>
        </w:rPr>
        <w:t>Ожидаемые результаты работы: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426" w:hanging="360"/>
        <w:jc w:val="both"/>
        <w:rPr>
          <w:color w:val="111115"/>
          <w:sz w:val="18"/>
          <w:szCs w:val="18"/>
        </w:rPr>
      </w:pPr>
      <w:r>
        <w:rPr>
          <w:rFonts w:ascii="Symbol" w:hAnsi="Symbol"/>
          <w:color w:val="111115"/>
          <w:bdr w:val="none" w:sz="0" w:space="0" w:color="auto" w:frame="1"/>
        </w:rPr>
        <w:t></w:t>
      </w:r>
      <w:r>
        <w:rPr>
          <w:color w:val="111115"/>
          <w:sz w:val="14"/>
          <w:szCs w:val="14"/>
          <w:bdr w:val="none" w:sz="0" w:space="0" w:color="auto" w:frame="1"/>
        </w:rPr>
        <w:t>         </w:t>
      </w:r>
      <w:r>
        <w:rPr>
          <w:color w:val="111115"/>
          <w:bdr w:val="none" w:sz="0" w:space="0" w:color="auto" w:frame="1"/>
        </w:rPr>
        <w:t>Рост профессионального мастерства  учителя.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426" w:hanging="360"/>
        <w:jc w:val="both"/>
        <w:rPr>
          <w:color w:val="111115"/>
          <w:sz w:val="18"/>
          <w:szCs w:val="18"/>
        </w:rPr>
      </w:pPr>
      <w:r>
        <w:rPr>
          <w:rFonts w:ascii="Symbol" w:hAnsi="Symbol"/>
          <w:color w:val="111115"/>
          <w:bdr w:val="none" w:sz="0" w:space="0" w:color="auto" w:frame="1"/>
        </w:rPr>
        <w:t></w:t>
      </w:r>
      <w:r>
        <w:rPr>
          <w:color w:val="111115"/>
          <w:sz w:val="14"/>
          <w:szCs w:val="14"/>
          <w:bdr w:val="none" w:sz="0" w:space="0" w:color="auto" w:frame="1"/>
        </w:rPr>
        <w:t>         </w:t>
      </w:r>
      <w:r>
        <w:rPr>
          <w:color w:val="111115"/>
          <w:bdr w:val="none" w:sz="0" w:space="0" w:color="auto" w:frame="1"/>
        </w:rPr>
        <w:t>Повышение результатов качества знания по предметам.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426" w:hanging="360"/>
        <w:jc w:val="both"/>
        <w:rPr>
          <w:color w:val="111115"/>
          <w:sz w:val="18"/>
          <w:szCs w:val="18"/>
        </w:rPr>
      </w:pPr>
      <w:r>
        <w:rPr>
          <w:rFonts w:ascii="Symbol" w:hAnsi="Symbol"/>
          <w:color w:val="111115"/>
          <w:bdr w:val="none" w:sz="0" w:space="0" w:color="auto" w:frame="1"/>
        </w:rPr>
        <w:t></w:t>
      </w:r>
      <w:r>
        <w:rPr>
          <w:color w:val="111115"/>
          <w:sz w:val="14"/>
          <w:szCs w:val="14"/>
          <w:bdr w:val="none" w:sz="0" w:space="0" w:color="auto" w:frame="1"/>
        </w:rPr>
        <w:t>         </w:t>
      </w:r>
      <w:r>
        <w:rPr>
          <w:color w:val="111115"/>
          <w:bdr w:val="none" w:sz="0" w:space="0" w:color="auto" w:frame="1"/>
        </w:rPr>
        <w:t>Повышение мотивации учебной деятельности.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426" w:hanging="360"/>
        <w:jc w:val="both"/>
        <w:rPr>
          <w:color w:val="111115"/>
          <w:sz w:val="18"/>
          <w:szCs w:val="18"/>
        </w:rPr>
      </w:pPr>
      <w:r>
        <w:rPr>
          <w:rFonts w:ascii="Symbol" w:hAnsi="Symbol"/>
          <w:color w:val="111115"/>
          <w:bdr w:val="none" w:sz="0" w:space="0" w:color="auto" w:frame="1"/>
        </w:rPr>
        <w:t></w:t>
      </w:r>
      <w:r>
        <w:rPr>
          <w:color w:val="111115"/>
          <w:sz w:val="14"/>
          <w:szCs w:val="14"/>
          <w:bdr w:val="none" w:sz="0" w:space="0" w:color="auto" w:frame="1"/>
        </w:rPr>
        <w:t>         </w:t>
      </w:r>
      <w:r>
        <w:rPr>
          <w:color w:val="111115"/>
          <w:bdr w:val="none" w:sz="0" w:space="0" w:color="auto" w:frame="1"/>
        </w:rPr>
        <w:t xml:space="preserve">Повышение результатов участия в олимпиадах и </w:t>
      </w:r>
      <w:proofErr w:type="gramStart"/>
      <w:r>
        <w:rPr>
          <w:color w:val="111115"/>
          <w:bdr w:val="none" w:sz="0" w:space="0" w:color="auto" w:frame="1"/>
        </w:rPr>
        <w:t>конкурсах</w:t>
      </w:r>
      <w:proofErr w:type="gramEnd"/>
      <w:r>
        <w:rPr>
          <w:color w:val="111115"/>
          <w:bdr w:val="none" w:sz="0" w:space="0" w:color="auto" w:frame="1"/>
        </w:rPr>
        <w:t xml:space="preserve"> как учеников, так и педагогов.</w:t>
      </w:r>
    </w:p>
    <w:p w:rsidR="004621A2" w:rsidRDefault="004621A2" w:rsidP="00D31AE1">
      <w:pPr>
        <w:pStyle w:val="a4"/>
        <w:shd w:val="clear" w:color="auto" w:fill="FFFFFF"/>
        <w:spacing w:before="0" w:beforeAutospacing="0" w:after="0" w:afterAutospacing="0"/>
        <w:ind w:left="426" w:hanging="360"/>
        <w:jc w:val="both"/>
        <w:rPr>
          <w:color w:val="111115"/>
          <w:sz w:val="18"/>
          <w:szCs w:val="18"/>
        </w:rPr>
      </w:pPr>
      <w:r>
        <w:rPr>
          <w:rFonts w:ascii="Symbol" w:hAnsi="Symbol"/>
          <w:color w:val="111115"/>
          <w:bdr w:val="none" w:sz="0" w:space="0" w:color="auto" w:frame="1"/>
        </w:rPr>
        <w:t></w:t>
      </w:r>
      <w:r>
        <w:rPr>
          <w:color w:val="111115"/>
          <w:sz w:val="14"/>
          <w:szCs w:val="14"/>
          <w:bdr w:val="none" w:sz="0" w:space="0" w:color="auto" w:frame="1"/>
        </w:rPr>
        <w:t>         </w:t>
      </w:r>
      <w:r>
        <w:rPr>
          <w:color w:val="111115"/>
          <w:bdr w:val="none" w:sz="0" w:space="0" w:color="auto" w:frame="1"/>
        </w:rPr>
        <w:t xml:space="preserve">Личностное развитие </w:t>
      </w:r>
      <w:proofErr w:type="gramStart"/>
      <w:r>
        <w:rPr>
          <w:color w:val="111115"/>
          <w:bdr w:val="none" w:sz="0" w:space="0" w:color="auto" w:frame="1"/>
        </w:rPr>
        <w:t>обучающихся</w:t>
      </w:r>
      <w:proofErr w:type="gramEnd"/>
      <w:r>
        <w:rPr>
          <w:color w:val="111115"/>
          <w:bdr w:val="none" w:sz="0" w:space="0" w:color="auto" w:frame="1"/>
        </w:rPr>
        <w:t xml:space="preserve"> на ступени основного и среднего общего образования.</w:t>
      </w:r>
    </w:p>
    <w:p w:rsidR="00F3340E" w:rsidRPr="00287A35" w:rsidRDefault="00F3340E" w:rsidP="00D31AE1">
      <w:pPr>
        <w:pStyle w:val="a8"/>
        <w:ind w:left="0" w:firstLine="709"/>
        <w:jc w:val="both"/>
        <w:rPr>
          <w:color w:val="000000"/>
        </w:rPr>
      </w:pPr>
    </w:p>
    <w:sectPr w:rsidR="00F3340E" w:rsidRPr="00287A35" w:rsidSect="00D31AE1">
      <w:pgSz w:w="11906" w:h="16838"/>
      <w:pgMar w:top="567" w:right="851" w:bottom="69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ont72">
    <w:altName w:val="MS Mincho"/>
    <w:charset w:val="80"/>
    <w:family w:val="auto"/>
    <w:pitch w:val="variable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34EC0"/>
    <w:multiLevelType w:val="hybridMultilevel"/>
    <w:tmpl w:val="9F702140"/>
    <w:lvl w:ilvl="0" w:tplc="D3E0AF2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4759B"/>
    <w:multiLevelType w:val="multilevel"/>
    <w:tmpl w:val="86E0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B664AD"/>
    <w:multiLevelType w:val="multilevel"/>
    <w:tmpl w:val="3618B1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6940305"/>
    <w:multiLevelType w:val="hybridMultilevel"/>
    <w:tmpl w:val="EAC87AE2"/>
    <w:lvl w:ilvl="0" w:tplc="D3E0AF2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18E6"/>
    <w:rsid w:val="00166F83"/>
    <w:rsid w:val="001B3D80"/>
    <w:rsid w:val="001B509B"/>
    <w:rsid w:val="00214538"/>
    <w:rsid w:val="0027123A"/>
    <w:rsid w:val="00287A35"/>
    <w:rsid w:val="002A2628"/>
    <w:rsid w:val="00315074"/>
    <w:rsid w:val="003B6CE5"/>
    <w:rsid w:val="004621A2"/>
    <w:rsid w:val="005218E6"/>
    <w:rsid w:val="005A5974"/>
    <w:rsid w:val="00620FB8"/>
    <w:rsid w:val="0067464C"/>
    <w:rsid w:val="006C5C9E"/>
    <w:rsid w:val="007151E3"/>
    <w:rsid w:val="00811223"/>
    <w:rsid w:val="00A74C5D"/>
    <w:rsid w:val="00C4435E"/>
    <w:rsid w:val="00CB77D6"/>
    <w:rsid w:val="00D31AE1"/>
    <w:rsid w:val="00D903A0"/>
    <w:rsid w:val="00E90C67"/>
    <w:rsid w:val="00F3340E"/>
    <w:rsid w:val="00F66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3">
    <w:name w:val="c23"/>
    <w:basedOn w:val="a0"/>
    <w:rsid w:val="005218E6"/>
  </w:style>
  <w:style w:type="character" w:customStyle="1" w:styleId="c8">
    <w:name w:val="c8"/>
    <w:basedOn w:val="a0"/>
    <w:rsid w:val="005218E6"/>
  </w:style>
  <w:style w:type="character" w:customStyle="1" w:styleId="c30">
    <w:name w:val="c30"/>
    <w:basedOn w:val="a0"/>
    <w:rsid w:val="005218E6"/>
  </w:style>
  <w:style w:type="character" w:styleId="a3">
    <w:name w:val="Emphasis"/>
    <w:qFormat/>
    <w:rsid w:val="00166F83"/>
    <w:rPr>
      <w:i/>
      <w:iCs/>
    </w:rPr>
  </w:style>
  <w:style w:type="paragraph" w:styleId="a4">
    <w:name w:val="Normal (Web)"/>
    <w:basedOn w:val="a"/>
    <w:uiPriority w:val="99"/>
    <w:rsid w:val="0016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90C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E90C6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link w:val="ListParagraphChar"/>
    <w:uiPriority w:val="99"/>
    <w:rsid w:val="00620FB8"/>
    <w:pPr>
      <w:spacing w:after="0" w:line="240" w:lineRule="auto"/>
      <w:ind w:left="720"/>
    </w:pPr>
    <w:rPr>
      <w:rFonts w:ascii="Calibri" w:eastAsia="Times New Roman" w:hAnsi="Calibri" w:cs="Times New Roman"/>
      <w:i/>
      <w:iCs/>
      <w:sz w:val="20"/>
      <w:szCs w:val="20"/>
    </w:rPr>
  </w:style>
  <w:style w:type="character" w:customStyle="1" w:styleId="ListParagraphChar">
    <w:name w:val="List Paragraph Char"/>
    <w:link w:val="10"/>
    <w:uiPriority w:val="99"/>
    <w:locked/>
    <w:rsid w:val="00620FB8"/>
    <w:rPr>
      <w:rFonts w:ascii="Calibri" w:eastAsia="Times New Roman" w:hAnsi="Calibri" w:cs="Times New Roman"/>
      <w:i/>
      <w:iCs/>
      <w:sz w:val="20"/>
      <w:szCs w:val="20"/>
    </w:rPr>
  </w:style>
  <w:style w:type="paragraph" w:styleId="a6">
    <w:name w:val="No Spacing"/>
    <w:link w:val="a7"/>
    <w:qFormat/>
    <w:rsid w:val="00620FB8"/>
    <w:pPr>
      <w:suppressAutoHyphens/>
      <w:spacing w:after="0" w:line="240" w:lineRule="auto"/>
    </w:pPr>
    <w:rPr>
      <w:rFonts w:ascii="Calibri" w:eastAsia="Droid Sans Fallback" w:hAnsi="Calibri" w:cs="font72"/>
      <w:kern w:val="1"/>
      <w:lang w:eastAsia="zh-CN"/>
    </w:rPr>
  </w:style>
  <w:style w:type="character" w:customStyle="1" w:styleId="a7">
    <w:name w:val="Без интервала Знак"/>
    <w:link w:val="a6"/>
    <w:locked/>
    <w:rsid w:val="00620FB8"/>
    <w:rPr>
      <w:rFonts w:ascii="Calibri" w:eastAsia="Droid Sans Fallback" w:hAnsi="Calibri" w:cs="font72"/>
      <w:kern w:val="1"/>
      <w:lang w:eastAsia="zh-CN"/>
    </w:rPr>
  </w:style>
  <w:style w:type="paragraph" w:styleId="a8">
    <w:name w:val="List Paragraph"/>
    <w:basedOn w:val="a"/>
    <w:uiPriority w:val="99"/>
    <w:qFormat/>
    <w:rsid w:val="00620FB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334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7pt0pt">
    <w:name w:val="Основной текст + 7 pt;Интервал 0 pt"/>
    <w:rsid w:val="00287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0">
    <w:name w:val="Основной текст + 7 pt;Полужирный;Курсив;Интервал 0 pt"/>
    <w:rsid w:val="00287A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1">
    <w:name w:val="Основной текст + 7 pt;Полужирный;Интервал 0 pt"/>
    <w:rsid w:val="00287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0"/>
    <w:rsid w:val="00CB77D6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8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раиса</cp:lastModifiedBy>
  <cp:revision>8</cp:revision>
  <cp:lastPrinted>2020-10-20T10:26:00Z</cp:lastPrinted>
  <dcterms:created xsi:type="dcterms:W3CDTF">2020-08-17T04:20:00Z</dcterms:created>
  <dcterms:modified xsi:type="dcterms:W3CDTF">2020-10-20T10:30:00Z</dcterms:modified>
</cp:coreProperties>
</file>